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248C5" w14:textId="77777777" w:rsidR="005D4F0D" w:rsidRDefault="00517EAC">
      <w:pPr>
        <w:spacing w:after="0" w:line="259" w:lineRule="auto"/>
        <w:ind w:left="12" w:right="3"/>
        <w:jc w:val="center"/>
      </w:pPr>
      <w:bookmarkStart w:id="0" w:name="_GoBack"/>
      <w:bookmarkEnd w:id="0"/>
      <w:r>
        <w:rPr>
          <w:b/>
          <w:sz w:val="28"/>
        </w:rPr>
        <w:t>General Guidelines and Procedures for Facility Use</w:t>
      </w:r>
    </w:p>
    <w:p w14:paraId="3EBE6923" w14:textId="77777777" w:rsidR="005D4F0D" w:rsidRDefault="00517EAC">
      <w:pPr>
        <w:spacing w:after="221" w:line="259" w:lineRule="auto"/>
        <w:ind w:left="0" w:right="19" w:firstLine="0"/>
        <w:jc w:val="center"/>
      </w:pPr>
      <w:r>
        <w:rPr>
          <w:i/>
        </w:rPr>
        <w:t>Community Mennonite Church of Lancaster (CMCL)</w:t>
      </w:r>
    </w:p>
    <w:p w14:paraId="29D426B4" w14:textId="77777777" w:rsidR="005D4F0D" w:rsidRDefault="00517EAC">
      <w:pPr>
        <w:pStyle w:val="Heading1"/>
        <w:ind w:left="-3"/>
      </w:pPr>
      <w:r>
        <w:t>Philosophy</w:t>
      </w:r>
    </w:p>
    <w:p w14:paraId="4ADD89B4" w14:textId="77777777" w:rsidR="005D4F0D" w:rsidRDefault="00517EAC" w:rsidP="007216FD">
      <w:pPr>
        <w:spacing w:after="196" w:line="276" w:lineRule="auto"/>
        <w:ind w:left="2" w:firstLine="0"/>
      </w:pPr>
      <w:r>
        <w:rPr>
          <w:sz w:val="24"/>
        </w:rPr>
        <w:t>The physical structure at CMCL was designed and built to accommodate the needs of the congregation for worship, Christian education and many other functions related to congregational life. We also like to see the facility being used for non-church events for the support, care, and growth of relational bonds within our neighborhood and the city.</w:t>
      </w:r>
    </w:p>
    <w:p w14:paraId="2FF88EB7" w14:textId="77777777" w:rsidR="005D4F0D" w:rsidRDefault="00517EAC">
      <w:pPr>
        <w:spacing w:after="58" w:line="259" w:lineRule="auto"/>
        <w:ind w:left="732"/>
      </w:pPr>
      <w:r>
        <w:rPr>
          <w:b/>
          <w:sz w:val="24"/>
        </w:rPr>
        <w:t xml:space="preserve">Limits: </w:t>
      </w:r>
    </w:p>
    <w:p w14:paraId="6D87D187" w14:textId="77777777" w:rsidR="005D4F0D" w:rsidRPr="00764C7C" w:rsidRDefault="00517EAC" w:rsidP="007216FD">
      <w:pPr>
        <w:numPr>
          <w:ilvl w:val="0"/>
          <w:numId w:val="1"/>
        </w:numPr>
        <w:spacing w:before="240" w:after="35" w:line="276" w:lineRule="auto"/>
        <w:ind w:hanging="360"/>
        <w:rPr>
          <w:color w:val="auto"/>
        </w:rPr>
      </w:pPr>
      <w:r w:rsidRPr="00764C7C">
        <w:rPr>
          <w:color w:val="auto"/>
          <w:sz w:val="24"/>
        </w:rPr>
        <w:t>CMCL does not allow use of our facility by registered political parties</w:t>
      </w:r>
      <w:r w:rsidR="00706D1B" w:rsidRPr="00764C7C">
        <w:rPr>
          <w:color w:val="auto"/>
          <w:sz w:val="24"/>
        </w:rPr>
        <w:t xml:space="preserve"> or political campaign organizations</w:t>
      </w:r>
      <w:r w:rsidRPr="00764C7C">
        <w:rPr>
          <w:color w:val="auto"/>
          <w:sz w:val="24"/>
        </w:rPr>
        <w:t xml:space="preserve">. Other political or activist groups, events, and/or persons are considered on an individual request basis. </w:t>
      </w:r>
    </w:p>
    <w:p w14:paraId="0E7E1A16" w14:textId="77777777" w:rsidR="005D4F0D" w:rsidRPr="00764C7C" w:rsidRDefault="00517EAC" w:rsidP="007216FD">
      <w:pPr>
        <w:numPr>
          <w:ilvl w:val="0"/>
          <w:numId w:val="1"/>
        </w:numPr>
        <w:spacing w:before="240" w:after="35" w:line="276" w:lineRule="auto"/>
        <w:ind w:hanging="360"/>
        <w:rPr>
          <w:color w:val="auto"/>
        </w:rPr>
      </w:pPr>
      <w:r w:rsidRPr="00764C7C">
        <w:rPr>
          <w:color w:val="auto"/>
          <w:sz w:val="24"/>
        </w:rPr>
        <w:t>CMCL reserves the right to refuse use of our facility by any individual, group and/or event whose stated purpose is not in general agreement with the character and theology of the congregation.</w:t>
      </w:r>
    </w:p>
    <w:p w14:paraId="16BB8327" w14:textId="77777777" w:rsidR="005D4F0D" w:rsidRPr="00764C7C" w:rsidRDefault="00517EAC" w:rsidP="007216FD">
      <w:pPr>
        <w:numPr>
          <w:ilvl w:val="0"/>
          <w:numId w:val="1"/>
        </w:numPr>
        <w:spacing w:before="240" w:after="34" w:line="276" w:lineRule="auto"/>
        <w:ind w:hanging="360"/>
        <w:rPr>
          <w:color w:val="auto"/>
        </w:rPr>
      </w:pPr>
      <w:r w:rsidRPr="00764C7C">
        <w:rPr>
          <w:color w:val="auto"/>
          <w:sz w:val="24"/>
        </w:rPr>
        <w:t>CMCL gives preference for use of</w:t>
      </w:r>
      <w:r w:rsidR="008A24FC" w:rsidRPr="00764C7C">
        <w:rPr>
          <w:color w:val="auto"/>
          <w:sz w:val="24"/>
        </w:rPr>
        <w:t xml:space="preserve"> our</w:t>
      </w:r>
      <w:r w:rsidRPr="00764C7C">
        <w:rPr>
          <w:color w:val="auto"/>
          <w:sz w:val="24"/>
        </w:rPr>
        <w:t xml:space="preserve"> facility to groups with one or more CMCL member</w:t>
      </w:r>
      <w:r w:rsidR="008A24FC" w:rsidRPr="00764C7C">
        <w:rPr>
          <w:color w:val="auto"/>
          <w:sz w:val="24"/>
        </w:rPr>
        <w:t>s</w:t>
      </w:r>
      <w:r w:rsidRPr="00764C7C">
        <w:rPr>
          <w:color w:val="auto"/>
          <w:sz w:val="24"/>
        </w:rPr>
        <w:t xml:space="preserve"> or regular attendee</w:t>
      </w:r>
      <w:r w:rsidR="008A24FC" w:rsidRPr="00764C7C">
        <w:rPr>
          <w:color w:val="auto"/>
          <w:sz w:val="24"/>
        </w:rPr>
        <w:t>s</w:t>
      </w:r>
      <w:r w:rsidRPr="00764C7C">
        <w:rPr>
          <w:color w:val="auto"/>
          <w:sz w:val="24"/>
        </w:rPr>
        <w:t xml:space="preserve"> involved.</w:t>
      </w:r>
    </w:p>
    <w:p w14:paraId="32A33BBF" w14:textId="77777777" w:rsidR="00BB35F1" w:rsidRPr="00764C7C" w:rsidRDefault="00517EAC" w:rsidP="007216FD">
      <w:pPr>
        <w:numPr>
          <w:ilvl w:val="0"/>
          <w:numId w:val="1"/>
        </w:numPr>
        <w:spacing w:before="240" w:after="0" w:line="276" w:lineRule="auto"/>
        <w:ind w:hanging="360"/>
        <w:rPr>
          <w:color w:val="auto"/>
        </w:rPr>
      </w:pPr>
      <w:r w:rsidRPr="00764C7C">
        <w:rPr>
          <w:color w:val="auto"/>
          <w:sz w:val="24"/>
        </w:rPr>
        <w:t>CMCL values the use of our facility for public events that are open to members of the church, to our neighbors, and to the wider community</w:t>
      </w:r>
      <w:r w:rsidR="00706D1B" w:rsidRPr="00764C7C">
        <w:rPr>
          <w:color w:val="auto"/>
          <w:sz w:val="24"/>
        </w:rPr>
        <w:t>.</w:t>
      </w:r>
    </w:p>
    <w:p w14:paraId="3B37DA4A" w14:textId="77777777" w:rsidR="00DB2416" w:rsidRPr="00764C7C" w:rsidRDefault="00DB2416" w:rsidP="007216FD">
      <w:pPr>
        <w:spacing w:after="0" w:line="276" w:lineRule="auto"/>
        <w:ind w:left="1442" w:firstLine="0"/>
        <w:rPr>
          <w:color w:val="auto"/>
        </w:rPr>
      </w:pPr>
    </w:p>
    <w:p w14:paraId="68BE22CB" w14:textId="77777777" w:rsidR="005D4F0D" w:rsidRPr="00764C7C" w:rsidRDefault="00517EAC">
      <w:pPr>
        <w:spacing w:after="317" w:line="276" w:lineRule="auto"/>
        <w:ind w:left="2" w:firstLine="0"/>
        <w:rPr>
          <w:color w:val="auto"/>
        </w:rPr>
      </w:pPr>
      <w:r w:rsidRPr="00764C7C">
        <w:rPr>
          <w:color w:val="auto"/>
          <w:sz w:val="24"/>
        </w:rPr>
        <w:t xml:space="preserve">The </w:t>
      </w:r>
      <w:r w:rsidRPr="00764C7C">
        <w:rPr>
          <w:i/>
          <w:color w:val="auto"/>
          <w:sz w:val="24"/>
          <w:u w:val="single" w:color="000000"/>
        </w:rPr>
        <w:t>Guidelines and Procedures</w:t>
      </w:r>
      <w:r w:rsidRPr="00764C7C">
        <w:rPr>
          <w:color w:val="auto"/>
          <w:sz w:val="24"/>
        </w:rPr>
        <w:t xml:space="preserve"> outlined here are to help us provide the services that you need for your event and to help you ensure that our expectations are met for your appropriate use of the space.</w:t>
      </w:r>
    </w:p>
    <w:p w14:paraId="6149C4BF" w14:textId="77777777" w:rsidR="005D4F0D" w:rsidRPr="00764C7C" w:rsidRDefault="00517EAC">
      <w:pPr>
        <w:pStyle w:val="Heading1"/>
        <w:spacing w:after="234"/>
        <w:ind w:left="-3"/>
        <w:rPr>
          <w:color w:val="auto"/>
        </w:rPr>
      </w:pPr>
      <w:r w:rsidRPr="00764C7C">
        <w:rPr>
          <w:color w:val="auto"/>
        </w:rPr>
        <w:t>Guidelines and Fees</w:t>
      </w:r>
    </w:p>
    <w:p w14:paraId="660DCF04" w14:textId="77777777" w:rsidR="005D4F0D" w:rsidRPr="00764C7C" w:rsidRDefault="00286391" w:rsidP="007216FD">
      <w:pPr>
        <w:numPr>
          <w:ilvl w:val="0"/>
          <w:numId w:val="3"/>
        </w:numPr>
        <w:spacing w:before="240" w:after="104" w:line="276" w:lineRule="auto"/>
        <w:ind w:hanging="360"/>
        <w:rPr>
          <w:color w:val="auto"/>
        </w:rPr>
      </w:pPr>
      <w:bookmarkStart w:id="1" w:name="_Hlk5553570"/>
      <w:r w:rsidRPr="00764C7C">
        <w:rPr>
          <w:color w:val="auto"/>
        </w:rPr>
        <w:t>All functions or activities must meet the criteria outlined in the Philosophy and Limits section</w:t>
      </w:r>
      <w:r w:rsidR="00C2478C" w:rsidRPr="00764C7C">
        <w:rPr>
          <w:color w:val="auto"/>
        </w:rPr>
        <w:t>s</w:t>
      </w:r>
      <w:r w:rsidRPr="00764C7C">
        <w:rPr>
          <w:color w:val="auto"/>
        </w:rPr>
        <w:t xml:space="preserve"> above.</w:t>
      </w:r>
    </w:p>
    <w:bookmarkEnd w:id="1"/>
    <w:p w14:paraId="3ACBC16B" w14:textId="77777777" w:rsidR="00286391" w:rsidRPr="00764C7C" w:rsidRDefault="00286391" w:rsidP="007216FD">
      <w:pPr>
        <w:numPr>
          <w:ilvl w:val="0"/>
          <w:numId w:val="3"/>
        </w:numPr>
        <w:spacing w:before="240" w:after="104" w:line="276" w:lineRule="auto"/>
        <w:ind w:hanging="360"/>
        <w:rPr>
          <w:color w:val="auto"/>
        </w:rPr>
      </w:pPr>
      <w:r w:rsidRPr="00764C7C">
        <w:rPr>
          <w:color w:val="auto"/>
        </w:rPr>
        <w:t>Groups using the building shall provide their own paper supplies for food service.</w:t>
      </w:r>
    </w:p>
    <w:p w14:paraId="35C7EE1A" w14:textId="77777777" w:rsidR="005D4F0D" w:rsidRPr="00764C7C" w:rsidRDefault="00517EAC" w:rsidP="007216FD">
      <w:pPr>
        <w:numPr>
          <w:ilvl w:val="0"/>
          <w:numId w:val="3"/>
        </w:numPr>
        <w:spacing w:before="240" w:after="0" w:line="276" w:lineRule="auto"/>
        <w:ind w:hanging="360"/>
        <w:rPr>
          <w:color w:val="auto"/>
        </w:rPr>
      </w:pPr>
      <w:r w:rsidRPr="00764C7C">
        <w:rPr>
          <w:color w:val="auto"/>
        </w:rPr>
        <w:t>Individuals or groups using the building are responsible for clean up as described in the attached Cover Your Tracks document. Use privileges may be revoked if area used is not cleaned</w:t>
      </w:r>
      <w:r w:rsidR="00286391" w:rsidRPr="00764C7C">
        <w:rPr>
          <w:color w:val="auto"/>
        </w:rPr>
        <w:t xml:space="preserve"> and restored to its prior layout</w:t>
      </w:r>
      <w:r w:rsidRPr="00764C7C">
        <w:rPr>
          <w:color w:val="auto"/>
        </w:rPr>
        <w:t>.</w:t>
      </w:r>
    </w:p>
    <w:p w14:paraId="5206392E" w14:textId="77777777" w:rsidR="001B3EA9" w:rsidRPr="00764C7C" w:rsidRDefault="001B3EA9" w:rsidP="007216FD">
      <w:pPr>
        <w:numPr>
          <w:ilvl w:val="0"/>
          <w:numId w:val="3"/>
        </w:numPr>
        <w:spacing w:before="240" w:after="0" w:line="276" w:lineRule="auto"/>
        <w:ind w:hanging="360"/>
        <w:rPr>
          <w:color w:val="auto"/>
        </w:rPr>
      </w:pPr>
      <w:r w:rsidRPr="00764C7C">
        <w:rPr>
          <w:color w:val="auto"/>
        </w:rPr>
        <w:t>No alcoholic beverages are permitted at non-CMCL events.</w:t>
      </w:r>
    </w:p>
    <w:p w14:paraId="53CC7C77" w14:textId="77777777" w:rsidR="005A4266" w:rsidRPr="00551CDD" w:rsidRDefault="005A4266" w:rsidP="007216FD">
      <w:pPr>
        <w:numPr>
          <w:ilvl w:val="0"/>
          <w:numId w:val="3"/>
        </w:numPr>
        <w:spacing w:before="240" w:line="276" w:lineRule="auto"/>
        <w:ind w:hanging="360"/>
        <w:rPr>
          <w:color w:val="auto"/>
        </w:rPr>
      </w:pPr>
      <w:r w:rsidRPr="00764C7C">
        <w:rPr>
          <w:color w:val="auto"/>
        </w:rPr>
        <w:t xml:space="preserve">CMCL reserves the right to cancel any event due </w:t>
      </w:r>
      <w:r>
        <w:t xml:space="preserve">to hazardous weather conditions or any facility issue which might render the space unfit for intended use. </w:t>
      </w:r>
      <w:r w:rsidRPr="00005AD1">
        <w:rPr>
          <w:color w:val="auto"/>
        </w:rPr>
        <w:t xml:space="preserve">The office coordinator is responsible to monitor weather conditions when an event is scheduled, confirm with facilities chairperson that the current conditions warrant a cancellation and then notify the event’s </w:t>
      </w:r>
      <w:r w:rsidR="00AE6B37" w:rsidRPr="00005AD1">
        <w:rPr>
          <w:color w:val="auto"/>
        </w:rPr>
        <w:t xml:space="preserve">use requestor </w:t>
      </w:r>
      <w:r w:rsidRPr="00005AD1">
        <w:rPr>
          <w:color w:val="auto"/>
        </w:rPr>
        <w:t xml:space="preserve">that the event must be cancelled. The </w:t>
      </w:r>
      <w:r w:rsidR="00AE6B37" w:rsidRPr="00005AD1">
        <w:rPr>
          <w:color w:val="auto"/>
        </w:rPr>
        <w:t xml:space="preserve">use requestor </w:t>
      </w:r>
      <w:r w:rsidRPr="00005AD1">
        <w:rPr>
          <w:color w:val="auto"/>
        </w:rPr>
        <w:t xml:space="preserve">for the event will be responsible </w:t>
      </w:r>
      <w:r>
        <w:t xml:space="preserve">to notify event </w:t>
      </w:r>
      <w:r>
        <w:lastRenderedPageBreak/>
        <w:t xml:space="preserve">attendees of the cancellation. Every effort will be made to give as much advanced notification as </w:t>
      </w:r>
      <w:r w:rsidRPr="00551CDD">
        <w:rPr>
          <w:color w:val="auto"/>
        </w:rPr>
        <w:t>possible, and to reschedule the event, if needed, in a timely manner.</w:t>
      </w:r>
    </w:p>
    <w:p w14:paraId="66CFCA81" w14:textId="77777777" w:rsidR="005A4266" w:rsidRPr="00551CDD" w:rsidRDefault="005A4266" w:rsidP="005A4266">
      <w:pPr>
        <w:numPr>
          <w:ilvl w:val="0"/>
          <w:numId w:val="3"/>
        </w:numPr>
        <w:spacing w:after="0"/>
        <w:ind w:hanging="360"/>
        <w:rPr>
          <w:color w:val="auto"/>
        </w:rPr>
      </w:pPr>
      <w:r w:rsidRPr="00551CDD">
        <w:rPr>
          <w:color w:val="auto"/>
        </w:rPr>
        <w:t>Fees** are per event (event is 1-4 hours)</w:t>
      </w:r>
    </w:p>
    <w:tbl>
      <w:tblPr>
        <w:tblStyle w:val="TableGrid"/>
        <w:tblW w:w="9207" w:type="dxa"/>
        <w:tblInd w:w="578" w:type="dxa"/>
        <w:tblLook w:val="04A0" w:firstRow="1" w:lastRow="0" w:firstColumn="1" w:lastColumn="0" w:noHBand="0" w:noVBand="1"/>
      </w:tblPr>
      <w:tblGrid>
        <w:gridCol w:w="4402"/>
        <w:gridCol w:w="4805"/>
      </w:tblGrid>
      <w:tr w:rsidR="00551CDD" w:rsidRPr="00551CDD" w14:paraId="4745538D" w14:textId="77777777" w:rsidTr="00562F49">
        <w:trPr>
          <w:trHeight w:val="1380"/>
        </w:trPr>
        <w:tc>
          <w:tcPr>
            <w:tcW w:w="4402" w:type="dxa"/>
            <w:tcBorders>
              <w:top w:val="nil"/>
              <w:left w:val="nil"/>
              <w:bottom w:val="nil"/>
              <w:right w:val="nil"/>
            </w:tcBorders>
          </w:tcPr>
          <w:p w14:paraId="4C989892" w14:textId="77777777" w:rsidR="005A4266" w:rsidRPr="00551CDD" w:rsidRDefault="005A4266" w:rsidP="00562F49">
            <w:pPr>
              <w:numPr>
                <w:ilvl w:val="0"/>
                <w:numId w:val="6"/>
              </w:numPr>
              <w:spacing w:after="24" w:line="259" w:lineRule="auto"/>
              <w:ind w:hanging="258"/>
              <w:rPr>
                <w:color w:val="auto"/>
              </w:rPr>
            </w:pPr>
            <w:r w:rsidRPr="00551CDD">
              <w:rPr>
                <w:color w:val="auto"/>
              </w:rPr>
              <w:t>Sanctuary</w:t>
            </w:r>
            <w:r w:rsidRPr="00551CDD">
              <w:rPr>
                <w:color w:val="auto"/>
              </w:rPr>
              <w:tab/>
              <w:t>$250</w:t>
            </w:r>
          </w:p>
          <w:p w14:paraId="1521ED7C" w14:textId="77777777" w:rsidR="005A4266" w:rsidRPr="00551CDD" w:rsidRDefault="005A4266" w:rsidP="00562F49">
            <w:pPr>
              <w:numPr>
                <w:ilvl w:val="0"/>
                <w:numId w:val="6"/>
              </w:numPr>
              <w:spacing w:after="24" w:line="259" w:lineRule="auto"/>
              <w:ind w:hanging="258"/>
              <w:rPr>
                <w:color w:val="auto"/>
              </w:rPr>
            </w:pPr>
            <w:r w:rsidRPr="00551CDD">
              <w:rPr>
                <w:color w:val="auto"/>
              </w:rPr>
              <w:t>Parrot Gallery   $125</w:t>
            </w:r>
          </w:p>
          <w:p w14:paraId="51A07CB9" w14:textId="77777777" w:rsidR="005A4266" w:rsidRPr="00551CDD" w:rsidRDefault="005A4266" w:rsidP="00562F49">
            <w:pPr>
              <w:numPr>
                <w:ilvl w:val="0"/>
                <w:numId w:val="6"/>
              </w:numPr>
              <w:spacing w:after="24" w:line="259" w:lineRule="auto"/>
              <w:ind w:hanging="258"/>
              <w:rPr>
                <w:color w:val="auto"/>
              </w:rPr>
            </w:pPr>
            <w:r w:rsidRPr="00551CDD">
              <w:rPr>
                <w:color w:val="auto"/>
              </w:rPr>
              <w:t>Kitchen  $75</w:t>
            </w:r>
          </w:p>
          <w:p w14:paraId="14DD9469" w14:textId="77777777" w:rsidR="005A4266" w:rsidRPr="00551CDD" w:rsidRDefault="005A4266" w:rsidP="00562F49">
            <w:pPr>
              <w:numPr>
                <w:ilvl w:val="0"/>
                <w:numId w:val="6"/>
              </w:numPr>
              <w:spacing w:after="24" w:line="259" w:lineRule="auto"/>
              <w:ind w:hanging="258"/>
              <w:rPr>
                <w:color w:val="auto"/>
              </w:rPr>
            </w:pPr>
            <w:r w:rsidRPr="00551CDD">
              <w:rPr>
                <w:color w:val="auto"/>
              </w:rPr>
              <w:t>The Gathering Place  $100</w:t>
            </w:r>
          </w:p>
          <w:p w14:paraId="13933366" w14:textId="77777777" w:rsidR="005A4266" w:rsidRPr="00551CDD" w:rsidRDefault="005A4266" w:rsidP="00562F49">
            <w:pPr>
              <w:numPr>
                <w:ilvl w:val="0"/>
                <w:numId w:val="6"/>
              </w:numPr>
              <w:spacing w:after="0" w:line="259" w:lineRule="auto"/>
              <w:ind w:hanging="258"/>
              <w:rPr>
                <w:color w:val="auto"/>
              </w:rPr>
            </w:pPr>
            <w:r w:rsidRPr="00551CDD">
              <w:rPr>
                <w:color w:val="auto"/>
              </w:rPr>
              <w:t>Gathering Place Kitchen  $20</w:t>
            </w:r>
          </w:p>
        </w:tc>
        <w:tc>
          <w:tcPr>
            <w:tcW w:w="4805" w:type="dxa"/>
            <w:tcBorders>
              <w:top w:val="nil"/>
              <w:left w:val="nil"/>
              <w:bottom w:val="nil"/>
              <w:right w:val="nil"/>
            </w:tcBorders>
          </w:tcPr>
          <w:p w14:paraId="11278CD3" w14:textId="77777777" w:rsidR="005A4266" w:rsidRPr="00551CDD" w:rsidRDefault="005A4266" w:rsidP="00562F49">
            <w:pPr>
              <w:numPr>
                <w:ilvl w:val="0"/>
                <w:numId w:val="7"/>
              </w:numPr>
              <w:spacing w:after="24" w:line="259" w:lineRule="auto"/>
              <w:ind w:hanging="258"/>
              <w:rPr>
                <w:color w:val="auto"/>
              </w:rPr>
            </w:pPr>
            <w:r w:rsidRPr="00551CDD">
              <w:rPr>
                <w:color w:val="auto"/>
              </w:rPr>
              <w:t>Classroom</w:t>
            </w:r>
            <w:r w:rsidRPr="00551CDD">
              <w:rPr>
                <w:color w:val="auto"/>
              </w:rPr>
              <w:tab/>
              <w:t>$25</w:t>
            </w:r>
          </w:p>
          <w:p w14:paraId="35523A0B" w14:textId="77777777" w:rsidR="005A4266" w:rsidRPr="00551CDD" w:rsidRDefault="005A4266" w:rsidP="00562F49">
            <w:pPr>
              <w:numPr>
                <w:ilvl w:val="0"/>
                <w:numId w:val="7"/>
              </w:numPr>
              <w:spacing w:after="24" w:line="259" w:lineRule="auto"/>
              <w:ind w:hanging="258"/>
              <w:rPr>
                <w:color w:val="auto"/>
              </w:rPr>
            </w:pPr>
            <w:r w:rsidRPr="00551CDD">
              <w:rPr>
                <w:color w:val="auto"/>
              </w:rPr>
              <w:t>Fishbowl/children’s nursery  $25</w:t>
            </w:r>
          </w:p>
          <w:p w14:paraId="2E898519" w14:textId="77777777" w:rsidR="005A4266" w:rsidRPr="00551CDD" w:rsidRDefault="005A4266" w:rsidP="00562F49">
            <w:pPr>
              <w:numPr>
                <w:ilvl w:val="0"/>
                <w:numId w:val="7"/>
              </w:numPr>
              <w:spacing w:after="6" w:line="259" w:lineRule="auto"/>
              <w:ind w:hanging="258"/>
              <w:rPr>
                <w:color w:val="auto"/>
              </w:rPr>
            </w:pPr>
            <w:r w:rsidRPr="00551CDD">
              <w:rPr>
                <w:color w:val="auto"/>
              </w:rPr>
              <w:t>Sound Technician</w:t>
            </w:r>
            <w:r w:rsidRPr="00551CDD">
              <w:rPr>
                <w:color w:val="auto"/>
              </w:rPr>
              <w:tab/>
              <w:t>$15/</w:t>
            </w:r>
            <w:proofErr w:type="spellStart"/>
            <w:r w:rsidRPr="00551CDD">
              <w:rPr>
                <w:color w:val="auto"/>
              </w:rPr>
              <w:t>hr</w:t>
            </w:r>
            <w:proofErr w:type="spellEnd"/>
          </w:p>
          <w:p w14:paraId="6CC3E666" w14:textId="77777777" w:rsidR="005A4266" w:rsidRPr="00551CDD" w:rsidRDefault="005A4266" w:rsidP="00562F49">
            <w:pPr>
              <w:spacing w:after="34" w:line="259" w:lineRule="auto"/>
              <w:ind w:left="144" w:firstLine="0"/>
              <w:rPr>
                <w:color w:val="auto"/>
              </w:rPr>
            </w:pPr>
            <w:r w:rsidRPr="00551CDD">
              <w:rPr>
                <w:i/>
                <w:color w:val="auto"/>
                <w:sz w:val="20"/>
              </w:rPr>
              <w:t>Use of sound system requires CMCL Tech</w:t>
            </w:r>
          </w:p>
          <w:p w14:paraId="326ABA7C" w14:textId="77777777" w:rsidR="005A4266" w:rsidRPr="00551CDD" w:rsidRDefault="005A4266" w:rsidP="00562F49">
            <w:pPr>
              <w:numPr>
                <w:ilvl w:val="0"/>
                <w:numId w:val="7"/>
              </w:numPr>
              <w:spacing w:after="0" w:line="259" w:lineRule="auto"/>
              <w:ind w:hanging="258"/>
              <w:rPr>
                <w:color w:val="auto"/>
              </w:rPr>
            </w:pPr>
            <w:r w:rsidRPr="00551CDD">
              <w:rPr>
                <w:color w:val="auto"/>
              </w:rPr>
              <w:t>Cleaning fee (see Cover Your Tracks) $150</w:t>
            </w:r>
          </w:p>
          <w:p w14:paraId="43810262" w14:textId="77777777" w:rsidR="005A4266" w:rsidRPr="00551CDD" w:rsidRDefault="005A4266" w:rsidP="00562F49">
            <w:pPr>
              <w:spacing w:after="0" w:line="259" w:lineRule="auto"/>
              <w:ind w:left="258" w:firstLine="0"/>
              <w:rPr>
                <w:color w:val="auto"/>
              </w:rPr>
            </w:pPr>
          </w:p>
        </w:tc>
      </w:tr>
    </w:tbl>
    <w:p w14:paraId="49A31BEB" w14:textId="77777777" w:rsidR="001B3EA9" w:rsidRPr="00551CDD" w:rsidRDefault="005A4266" w:rsidP="00AD711D">
      <w:pPr>
        <w:spacing w:after="0" w:line="276" w:lineRule="auto"/>
        <w:ind w:left="707" w:firstLine="0"/>
        <w:rPr>
          <w:i/>
          <w:color w:val="auto"/>
          <w:u w:val="single" w:color="000000"/>
        </w:rPr>
      </w:pPr>
      <w:r w:rsidRPr="00551CDD">
        <w:rPr>
          <w:i/>
          <w:color w:val="auto"/>
          <w:u w:val="single" w:color="000000"/>
        </w:rPr>
        <w:t xml:space="preserve">** There is no fee for CMCL members or regular attendees to host family gatherings, funerals, life celebrations, or </w:t>
      </w:r>
      <w:r w:rsidR="00E20CC2" w:rsidRPr="00551CDD">
        <w:rPr>
          <w:i/>
          <w:color w:val="auto"/>
          <w:u w:val="single" w:color="000000"/>
        </w:rPr>
        <w:t xml:space="preserve">other similar </w:t>
      </w:r>
      <w:r w:rsidRPr="00551CDD">
        <w:rPr>
          <w:i/>
          <w:color w:val="auto"/>
          <w:u w:val="single" w:color="000000"/>
        </w:rPr>
        <w:t>group events, but donations are welcomed.</w:t>
      </w:r>
    </w:p>
    <w:p w14:paraId="1172DC18" w14:textId="77777777" w:rsidR="005A4266" w:rsidRPr="00551CDD" w:rsidRDefault="005A4266" w:rsidP="005A4266">
      <w:pPr>
        <w:spacing w:after="0" w:line="365" w:lineRule="auto"/>
        <w:ind w:left="707" w:firstLine="0"/>
        <w:rPr>
          <w:color w:val="auto"/>
        </w:rPr>
      </w:pPr>
    </w:p>
    <w:p w14:paraId="7E723066" w14:textId="77777777" w:rsidR="005D4F0D" w:rsidRPr="00C4139E" w:rsidRDefault="00DF07C5" w:rsidP="007216FD">
      <w:pPr>
        <w:numPr>
          <w:ilvl w:val="0"/>
          <w:numId w:val="3"/>
        </w:numPr>
        <w:spacing w:line="276" w:lineRule="auto"/>
        <w:ind w:hanging="360"/>
        <w:rPr>
          <w:strike/>
          <w:color w:val="auto"/>
        </w:rPr>
      </w:pPr>
      <w:bookmarkStart w:id="2" w:name="_Hlk7013106"/>
      <w:r w:rsidRPr="00C4139E">
        <w:rPr>
          <w:color w:val="auto"/>
        </w:rPr>
        <w:t>Donations, ticket sales, event fees</w:t>
      </w:r>
      <w:r w:rsidR="00E20CC2" w:rsidRPr="00C4139E">
        <w:rPr>
          <w:color w:val="auto"/>
        </w:rPr>
        <w:t>, product sales,</w:t>
      </w:r>
      <w:r w:rsidRPr="00C4139E">
        <w:rPr>
          <w:color w:val="auto"/>
        </w:rPr>
        <w:t xml:space="preserve"> or other similar charges may be collected from attendees </w:t>
      </w:r>
      <w:r w:rsidR="00E20CC2" w:rsidRPr="00C4139E">
        <w:rPr>
          <w:color w:val="auto"/>
        </w:rPr>
        <w:t xml:space="preserve">only </w:t>
      </w:r>
      <w:r w:rsidRPr="00C4139E">
        <w:rPr>
          <w:color w:val="auto"/>
        </w:rPr>
        <w:t>by function organizers</w:t>
      </w:r>
      <w:r w:rsidR="00E20CC2" w:rsidRPr="00C4139E">
        <w:rPr>
          <w:color w:val="auto"/>
        </w:rPr>
        <w:t xml:space="preserve"> who have paid full fees, unless exempted elsewhere in these guidelines.</w:t>
      </w:r>
      <w:bookmarkEnd w:id="2"/>
    </w:p>
    <w:p w14:paraId="7DB7B548" w14:textId="77777777" w:rsidR="0081633A" w:rsidRPr="00C4139E" w:rsidRDefault="0081633A" w:rsidP="007216FD">
      <w:pPr>
        <w:numPr>
          <w:ilvl w:val="0"/>
          <w:numId w:val="3"/>
        </w:numPr>
        <w:spacing w:line="276" w:lineRule="auto"/>
        <w:ind w:hanging="360"/>
        <w:rPr>
          <w:strike/>
          <w:color w:val="auto"/>
        </w:rPr>
      </w:pPr>
      <w:r w:rsidRPr="00C4139E">
        <w:rPr>
          <w:color w:val="auto"/>
        </w:rPr>
        <w:t>CMCL members and regular attendees providing regularly scheduled lessons or classes where a fee is charged for their services are eligible for fees reduced by 50%. A parent/guardian of a minor student will remain in the classroom if by leaving they violate the Child Safety Policy that requires at least 2 adults will be present when the facility is in use.</w:t>
      </w:r>
    </w:p>
    <w:p w14:paraId="0BB291A8" w14:textId="77777777" w:rsidR="005D4F0D" w:rsidRPr="00C4139E" w:rsidRDefault="00517EAC" w:rsidP="007216FD">
      <w:pPr>
        <w:numPr>
          <w:ilvl w:val="0"/>
          <w:numId w:val="3"/>
        </w:numPr>
        <w:spacing w:after="184" w:line="276" w:lineRule="auto"/>
        <w:ind w:hanging="360"/>
        <w:rPr>
          <w:color w:val="auto"/>
        </w:rPr>
      </w:pPr>
      <w:r w:rsidRPr="00C4139E">
        <w:rPr>
          <w:color w:val="auto"/>
        </w:rPr>
        <w:t>No</w:t>
      </w:r>
      <w:r w:rsidR="001E35B9" w:rsidRPr="00C4139E">
        <w:rPr>
          <w:color w:val="auto"/>
        </w:rPr>
        <w:t>t-for-profit</w:t>
      </w:r>
      <w:r w:rsidRPr="00C4139E">
        <w:rPr>
          <w:color w:val="auto"/>
        </w:rPr>
        <w:t xml:space="preserve"> organizations</w:t>
      </w:r>
      <w:r w:rsidR="00286C87" w:rsidRPr="00C4139E">
        <w:rPr>
          <w:rStyle w:val="FootnoteReference"/>
          <w:color w:val="auto"/>
        </w:rPr>
        <w:footnoteReference w:id="1"/>
      </w:r>
      <w:r w:rsidRPr="00C4139E">
        <w:rPr>
          <w:color w:val="auto"/>
        </w:rPr>
        <w:t xml:space="preserve"> </w:t>
      </w:r>
      <w:r w:rsidR="00197983" w:rsidRPr="00C4139E">
        <w:rPr>
          <w:color w:val="auto"/>
        </w:rPr>
        <w:t xml:space="preserve">holding single or recurring </w:t>
      </w:r>
      <w:r w:rsidRPr="00C4139E">
        <w:rPr>
          <w:color w:val="auto"/>
        </w:rPr>
        <w:t xml:space="preserve">weekly, biweekly or monthly meetings that are free to those who attend </w:t>
      </w:r>
      <w:r w:rsidR="002727CB" w:rsidRPr="00C4139E">
        <w:rPr>
          <w:color w:val="auto"/>
        </w:rPr>
        <w:t xml:space="preserve">are eligible for </w:t>
      </w:r>
      <w:r w:rsidR="00BB35F1" w:rsidRPr="00C4139E">
        <w:rPr>
          <w:color w:val="auto"/>
        </w:rPr>
        <w:t xml:space="preserve">a fee of </w:t>
      </w:r>
      <w:r w:rsidRPr="00C4139E">
        <w:rPr>
          <w:color w:val="auto"/>
        </w:rPr>
        <w:t>$20 per use.</w:t>
      </w:r>
    </w:p>
    <w:p w14:paraId="5C8A8F4E" w14:textId="77777777" w:rsidR="00B15B03" w:rsidRPr="00C4139E" w:rsidRDefault="00BB35F1" w:rsidP="007216FD">
      <w:pPr>
        <w:numPr>
          <w:ilvl w:val="0"/>
          <w:numId w:val="3"/>
        </w:numPr>
        <w:spacing w:after="184" w:line="276" w:lineRule="auto"/>
        <w:ind w:hanging="360"/>
        <w:rPr>
          <w:color w:val="auto"/>
        </w:rPr>
      </w:pPr>
      <w:r w:rsidRPr="00C4139E">
        <w:rPr>
          <w:color w:val="auto"/>
        </w:rPr>
        <w:t>No</w:t>
      </w:r>
      <w:r w:rsidR="001E35B9" w:rsidRPr="00C4139E">
        <w:rPr>
          <w:color w:val="auto"/>
        </w:rPr>
        <w:t>t-for-profit</w:t>
      </w:r>
      <w:r w:rsidRPr="00C4139E">
        <w:rPr>
          <w:color w:val="auto"/>
        </w:rPr>
        <w:t xml:space="preserve"> organizations </w:t>
      </w:r>
      <w:r w:rsidR="00541242" w:rsidRPr="00C4139E">
        <w:rPr>
          <w:color w:val="auto"/>
        </w:rPr>
        <w:t xml:space="preserve">holding fundraising events </w:t>
      </w:r>
      <w:r w:rsidR="002B571D" w:rsidRPr="00C4139E">
        <w:rPr>
          <w:color w:val="auto"/>
        </w:rPr>
        <w:t xml:space="preserve">or educational/cultural enrichment programs </w:t>
      </w:r>
      <w:r w:rsidRPr="00C4139E">
        <w:rPr>
          <w:color w:val="auto"/>
        </w:rPr>
        <w:t xml:space="preserve">sponsored by a CMCL committee </w:t>
      </w:r>
      <w:r w:rsidR="002A6F05" w:rsidRPr="00C4139E">
        <w:rPr>
          <w:color w:val="auto"/>
        </w:rPr>
        <w:t>are eligible for a</w:t>
      </w:r>
      <w:r w:rsidRPr="00C4139E">
        <w:rPr>
          <w:color w:val="auto"/>
        </w:rPr>
        <w:t xml:space="preserve"> fee of $20 per use.</w:t>
      </w:r>
    </w:p>
    <w:p w14:paraId="4AA882CB" w14:textId="77777777" w:rsidR="00EC48E1" w:rsidRPr="00C4139E" w:rsidRDefault="00517EAC" w:rsidP="007216FD">
      <w:pPr>
        <w:numPr>
          <w:ilvl w:val="0"/>
          <w:numId w:val="3"/>
        </w:numPr>
        <w:spacing w:after="181" w:line="276" w:lineRule="auto"/>
        <w:ind w:hanging="360"/>
        <w:rPr>
          <w:color w:val="auto"/>
        </w:rPr>
      </w:pPr>
      <w:r w:rsidRPr="00C4139E">
        <w:rPr>
          <w:color w:val="auto"/>
        </w:rPr>
        <w:t xml:space="preserve">Any damage to </w:t>
      </w:r>
      <w:r w:rsidR="002B5057" w:rsidRPr="00C4139E">
        <w:rPr>
          <w:color w:val="auto"/>
        </w:rPr>
        <w:t xml:space="preserve">our </w:t>
      </w:r>
      <w:r w:rsidRPr="00C4139E">
        <w:rPr>
          <w:color w:val="auto"/>
        </w:rPr>
        <w:t>facility will be charged to the</w:t>
      </w:r>
      <w:r w:rsidR="002B5057" w:rsidRPr="00C4139E">
        <w:rPr>
          <w:color w:val="auto"/>
        </w:rPr>
        <w:t xml:space="preserve"> use agreement</w:t>
      </w:r>
      <w:r w:rsidRPr="00C4139E">
        <w:rPr>
          <w:color w:val="auto"/>
        </w:rPr>
        <w:t xml:space="preserve"> signer(s). </w:t>
      </w:r>
      <w:r w:rsidR="0077749A" w:rsidRPr="00C4139E">
        <w:rPr>
          <w:color w:val="auto"/>
        </w:rPr>
        <w:t>Any g</w:t>
      </w:r>
      <w:r w:rsidRPr="00C4139E">
        <w:rPr>
          <w:color w:val="auto"/>
        </w:rPr>
        <w:t xml:space="preserve">roup causing damage may be refused future use of </w:t>
      </w:r>
      <w:r w:rsidR="00B15B03" w:rsidRPr="00C4139E">
        <w:rPr>
          <w:color w:val="auto"/>
        </w:rPr>
        <w:t xml:space="preserve">the </w:t>
      </w:r>
      <w:r w:rsidRPr="00C4139E">
        <w:rPr>
          <w:color w:val="auto"/>
        </w:rPr>
        <w:t>building.</w:t>
      </w:r>
    </w:p>
    <w:p w14:paraId="3DAE8F52" w14:textId="77777777" w:rsidR="00EC48E1" w:rsidRDefault="00EC48E1" w:rsidP="00EC48E1">
      <w:pPr>
        <w:spacing w:after="181" w:line="365" w:lineRule="auto"/>
        <w:ind w:left="707" w:firstLine="0"/>
      </w:pPr>
    </w:p>
    <w:p w14:paraId="6CBD1401" w14:textId="77777777" w:rsidR="00F167C7" w:rsidRDefault="00F167C7" w:rsidP="00F167C7">
      <w:pPr>
        <w:pStyle w:val="Heading1"/>
        <w:spacing w:after="218"/>
        <w:ind w:left="-3"/>
      </w:pPr>
      <w:r>
        <w:t>Procedures</w:t>
      </w:r>
    </w:p>
    <w:p w14:paraId="2CB554B0" w14:textId="77777777" w:rsidR="00F167C7" w:rsidRPr="00074EC0" w:rsidRDefault="00F167C7" w:rsidP="00AD711D">
      <w:pPr>
        <w:numPr>
          <w:ilvl w:val="0"/>
          <w:numId w:val="2"/>
        </w:numPr>
        <w:spacing w:before="240" w:after="67" w:line="276" w:lineRule="auto"/>
        <w:ind w:hanging="360"/>
        <w:rPr>
          <w:color w:val="auto"/>
        </w:rPr>
      </w:pPr>
      <w:r w:rsidRPr="00074EC0">
        <w:rPr>
          <w:color w:val="auto"/>
          <w:sz w:val="24"/>
        </w:rPr>
        <w:t xml:space="preserve">Reservations for use of the building are to be made with the CMCL office coordinator. If there is a question about the appropriateness of a requested use, the coordinator will consult with the facility committee’s chairperson and the administrative pastor. </w:t>
      </w:r>
    </w:p>
    <w:p w14:paraId="437EB430" w14:textId="77777777" w:rsidR="00F167C7" w:rsidRPr="00523F9B" w:rsidRDefault="00F167C7" w:rsidP="00AD711D">
      <w:pPr>
        <w:numPr>
          <w:ilvl w:val="0"/>
          <w:numId w:val="2"/>
        </w:numPr>
        <w:spacing w:before="240" w:after="67" w:line="276" w:lineRule="auto"/>
        <w:ind w:hanging="360"/>
        <w:rPr>
          <w:color w:val="auto"/>
        </w:rPr>
      </w:pPr>
      <w:r w:rsidRPr="00074EC0">
        <w:rPr>
          <w:color w:val="auto"/>
          <w:sz w:val="24"/>
        </w:rPr>
        <w:t>Events are booked on a first come, first served basis with a signed agreement. Once a location</w:t>
      </w:r>
      <w:r w:rsidR="00074EC0" w:rsidRPr="00074EC0">
        <w:rPr>
          <w:color w:val="auto"/>
          <w:sz w:val="24"/>
        </w:rPr>
        <w:t>,</w:t>
      </w:r>
      <w:r w:rsidRPr="00074EC0">
        <w:rPr>
          <w:color w:val="auto"/>
          <w:sz w:val="24"/>
        </w:rPr>
        <w:t xml:space="preserve"> date</w:t>
      </w:r>
      <w:r w:rsidR="00074EC0" w:rsidRPr="00074EC0">
        <w:rPr>
          <w:color w:val="auto"/>
          <w:sz w:val="24"/>
        </w:rPr>
        <w:t>,</w:t>
      </w:r>
      <w:r w:rsidRPr="00074EC0">
        <w:rPr>
          <w:color w:val="auto"/>
          <w:sz w:val="24"/>
        </w:rPr>
        <w:t xml:space="preserve"> and time have </w:t>
      </w:r>
      <w:r w:rsidR="00635450" w:rsidRPr="00074EC0">
        <w:rPr>
          <w:color w:val="auto"/>
          <w:sz w:val="24"/>
        </w:rPr>
        <w:t xml:space="preserve">been scheduled with </w:t>
      </w:r>
      <w:r w:rsidRPr="00074EC0">
        <w:rPr>
          <w:color w:val="auto"/>
          <w:sz w:val="24"/>
        </w:rPr>
        <w:t xml:space="preserve">a signed agreement, only a </w:t>
      </w:r>
      <w:r>
        <w:rPr>
          <w:sz w:val="24"/>
        </w:rPr>
        <w:t xml:space="preserve">major CMCL time sensitive life event, such as a funeral, could cancel a booked event. In other </w:t>
      </w:r>
      <w:r w:rsidRPr="00523F9B">
        <w:rPr>
          <w:color w:val="auto"/>
          <w:sz w:val="24"/>
        </w:rPr>
        <w:t>words, although preference is given to member-/regular attendee-involved events, non-member/attendee events will not be bumped by a member</w:t>
      </w:r>
      <w:r w:rsidR="007150C1" w:rsidRPr="00523F9B">
        <w:rPr>
          <w:color w:val="auto"/>
          <w:sz w:val="24"/>
        </w:rPr>
        <w:t>-/re</w:t>
      </w:r>
      <w:r w:rsidR="00635450" w:rsidRPr="00523F9B">
        <w:rPr>
          <w:color w:val="auto"/>
          <w:sz w:val="24"/>
        </w:rPr>
        <w:t>gular attendee-</w:t>
      </w:r>
      <w:r w:rsidRPr="00523F9B">
        <w:rPr>
          <w:color w:val="auto"/>
          <w:sz w:val="24"/>
        </w:rPr>
        <w:t xml:space="preserve"> event, if the non-member agreement was the first to be approved. Every effort will be made to honor a </w:t>
      </w:r>
      <w:r w:rsidRPr="00523F9B">
        <w:rPr>
          <w:color w:val="auto"/>
          <w:sz w:val="24"/>
        </w:rPr>
        <w:lastRenderedPageBreak/>
        <w:t>signed contract, however CMCL may need specific areas of the facility for congregational needs at short notice.</w:t>
      </w:r>
    </w:p>
    <w:p w14:paraId="6ED35D84" w14:textId="77777777" w:rsidR="00F167C7" w:rsidRPr="00523F9B" w:rsidRDefault="00F167C7" w:rsidP="00AD711D">
      <w:pPr>
        <w:numPr>
          <w:ilvl w:val="0"/>
          <w:numId w:val="2"/>
        </w:numPr>
        <w:spacing w:before="240" w:after="67" w:line="276" w:lineRule="auto"/>
        <w:ind w:hanging="360"/>
        <w:rPr>
          <w:color w:val="auto"/>
        </w:rPr>
      </w:pPr>
      <w:r w:rsidRPr="00523F9B">
        <w:rPr>
          <w:color w:val="auto"/>
          <w:sz w:val="24"/>
        </w:rPr>
        <w:t>The church office coordinator will confirm that at least two (2) responsible post high school adults will be present with any group using CMCL facilities.</w:t>
      </w:r>
    </w:p>
    <w:p w14:paraId="3DB7871E" w14:textId="77777777" w:rsidR="00F167C7" w:rsidRDefault="00F167C7" w:rsidP="00AD711D">
      <w:pPr>
        <w:numPr>
          <w:ilvl w:val="0"/>
          <w:numId w:val="2"/>
        </w:numPr>
        <w:spacing w:before="240" w:after="67" w:line="276" w:lineRule="auto"/>
        <w:ind w:hanging="360"/>
      </w:pPr>
      <w:r w:rsidRPr="00523F9B">
        <w:rPr>
          <w:color w:val="auto"/>
          <w:sz w:val="24"/>
        </w:rPr>
        <w:t xml:space="preserve">Strict adherence to the CMCL Child Safety Policy is required for any group using our facility. The </w:t>
      </w:r>
      <w:r w:rsidR="006F6044" w:rsidRPr="00523F9B">
        <w:rPr>
          <w:color w:val="auto"/>
          <w:sz w:val="24"/>
        </w:rPr>
        <w:t xml:space="preserve">use requestor </w:t>
      </w:r>
      <w:r w:rsidRPr="00523F9B">
        <w:rPr>
          <w:color w:val="auto"/>
          <w:sz w:val="24"/>
        </w:rPr>
        <w:t xml:space="preserve">for your event and the </w:t>
      </w:r>
      <w:r w:rsidR="00DD5362" w:rsidRPr="00523F9B">
        <w:rPr>
          <w:color w:val="auto"/>
          <w:sz w:val="24"/>
        </w:rPr>
        <w:t xml:space="preserve">two designated </w:t>
      </w:r>
      <w:r w:rsidRPr="00523F9B">
        <w:rPr>
          <w:color w:val="auto"/>
          <w:sz w:val="24"/>
        </w:rPr>
        <w:t>responsible adult</w:t>
      </w:r>
      <w:r w:rsidR="00780CAB" w:rsidRPr="00523F9B">
        <w:rPr>
          <w:color w:val="auto"/>
          <w:sz w:val="24"/>
        </w:rPr>
        <w:t xml:space="preserve">s </w:t>
      </w:r>
      <w:r w:rsidRPr="00523F9B">
        <w:rPr>
          <w:color w:val="auto"/>
          <w:sz w:val="24"/>
        </w:rPr>
        <w:t xml:space="preserve">must read the Child Safety Policy. The </w:t>
      </w:r>
      <w:r w:rsidR="00AE6B37" w:rsidRPr="00523F9B">
        <w:rPr>
          <w:color w:val="auto"/>
          <w:sz w:val="24"/>
        </w:rPr>
        <w:t xml:space="preserve">use requestor </w:t>
      </w:r>
      <w:r w:rsidRPr="00523F9B">
        <w:rPr>
          <w:color w:val="auto"/>
          <w:sz w:val="24"/>
        </w:rPr>
        <w:t>must agree to have a personal conversation with a member of the Child Safety Committee prior to signing the use agreement, and acknowledge with their signature, agreement to abide by the Child Safety Policy while using CMCL’s facility</w:t>
      </w:r>
      <w:r>
        <w:rPr>
          <w:sz w:val="24"/>
        </w:rPr>
        <w:t>.</w:t>
      </w:r>
    </w:p>
    <w:p w14:paraId="44C74E9C" w14:textId="77777777" w:rsidR="00F167C7" w:rsidRPr="00F138AE" w:rsidRDefault="00F167C7" w:rsidP="00AD711D">
      <w:pPr>
        <w:numPr>
          <w:ilvl w:val="0"/>
          <w:numId w:val="2"/>
        </w:numPr>
        <w:spacing w:before="240" w:after="67" w:line="276" w:lineRule="auto"/>
        <w:ind w:hanging="360"/>
        <w:rPr>
          <w:color w:val="auto"/>
        </w:rPr>
      </w:pPr>
      <w:r w:rsidRPr="00F138AE">
        <w:rPr>
          <w:color w:val="auto"/>
          <w:sz w:val="24"/>
        </w:rPr>
        <w:t xml:space="preserve">The </w:t>
      </w:r>
      <w:r w:rsidR="00CD60FA" w:rsidRPr="00F138AE">
        <w:rPr>
          <w:color w:val="auto"/>
          <w:sz w:val="24"/>
        </w:rPr>
        <w:t xml:space="preserve">use requestor </w:t>
      </w:r>
      <w:r w:rsidRPr="00F138AE">
        <w:rPr>
          <w:color w:val="auto"/>
          <w:sz w:val="24"/>
        </w:rPr>
        <w:t>will be responsible to make arrangements to have the church opened before the event and closed/secured after the event. The church office coordinator and/or sexton may provide assistance with this process.</w:t>
      </w:r>
    </w:p>
    <w:p w14:paraId="2D1F7FCE" w14:textId="77777777" w:rsidR="00F167C7" w:rsidRPr="00F138AE" w:rsidRDefault="00F167C7" w:rsidP="00AD711D">
      <w:pPr>
        <w:numPr>
          <w:ilvl w:val="0"/>
          <w:numId w:val="2"/>
        </w:numPr>
        <w:spacing w:before="240" w:after="67" w:line="276" w:lineRule="auto"/>
        <w:ind w:hanging="360"/>
        <w:rPr>
          <w:color w:val="auto"/>
        </w:rPr>
      </w:pPr>
      <w:r w:rsidRPr="00F138AE">
        <w:rPr>
          <w:color w:val="auto"/>
          <w:sz w:val="24"/>
        </w:rPr>
        <w:t xml:space="preserve">Storage is NOT provided. As detailed in the </w:t>
      </w:r>
      <w:r w:rsidRPr="00F138AE">
        <w:rPr>
          <w:i/>
          <w:color w:val="auto"/>
          <w:sz w:val="24"/>
        </w:rPr>
        <w:t xml:space="preserve">Cover Your Tracks </w:t>
      </w:r>
      <w:r w:rsidRPr="00F138AE">
        <w:rPr>
          <w:color w:val="auto"/>
          <w:sz w:val="24"/>
        </w:rPr>
        <w:t>document, all items used for an event are to be brought in and removed at the time of the event. There may be limited exceptions made for specific events that are approved by the office coordinator with details and parameters noted in the use agreement.</w:t>
      </w:r>
    </w:p>
    <w:p w14:paraId="2C76C01A" w14:textId="77777777" w:rsidR="00F167C7" w:rsidRPr="00F138AE" w:rsidRDefault="00F167C7" w:rsidP="00AD711D">
      <w:pPr>
        <w:numPr>
          <w:ilvl w:val="0"/>
          <w:numId w:val="2"/>
        </w:numPr>
        <w:spacing w:before="240" w:after="67" w:line="276" w:lineRule="auto"/>
        <w:ind w:hanging="360"/>
        <w:rPr>
          <w:color w:val="auto"/>
        </w:rPr>
      </w:pPr>
      <w:r w:rsidRPr="00F138AE">
        <w:rPr>
          <w:color w:val="auto"/>
          <w:sz w:val="24"/>
        </w:rPr>
        <w:t>The office coordinator will be responsible to walk through the area before and after facility usage to determine if the Guidelines and Cover Your Tracks documents were followed, and take appropriate action if they were not. If something is wrong when you arrive, document the issue (with a photo if possible) and report it to the office coordinator.</w:t>
      </w:r>
    </w:p>
    <w:p w14:paraId="62B47D1C" w14:textId="77777777" w:rsidR="002E036C" w:rsidRPr="00F138AE" w:rsidRDefault="002E036C" w:rsidP="00AD711D">
      <w:pPr>
        <w:spacing w:before="240" w:after="160" w:line="276" w:lineRule="auto"/>
        <w:ind w:left="0" w:firstLine="0"/>
        <w:rPr>
          <w:color w:val="auto"/>
        </w:rPr>
      </w:pPr>
      <w:r w:rsidRPr="00F138AE">
        <w:rPr>
          <w:color w:val="auto"/>
        </w:rPr>
        <w:br w:type="page"/>
      </w:r>
    </w:p>
    <w:p w14:paraId="413088F1" w14:textId="77777777" w:rsidR="005D4F0D" w:rsidRDefault="00517EAC">
      <w:pPr>
        <w:pStyle w:val="Heading1"/>
        <w:spacing w:after="164"/>
        <w:ind w:left="0" w:right="24" w:firstLine="0"/>
        <w:jc w:val="center"/>
      </w:pPr>
      <w:r>
        <w:rPr>
          <w:i/>
          <w:sz w:val="28"/>
        </w:rPr>
        <w:lastRenderedPageBreak/>
        <w:t>Cover Your Tracks</w:t>
      </w:r>
    </w:p>
    <w:p w14:paraId="7E02635C" w14:textId="77777777" w:rsidR="005D4F0D" w:rsidRPr="00FC4B00" w:rsidRDefault="00517EAC" w:rsidP="002E036C">
      <w:pPr>
        <w:spacing w:after="507" w:line="259" w:lineRule="auto"/>
        <w:ind w:left="2" w:firstLine="0"/>
        <w:jc w:val="center"/>
        <w:rPr>
          <w:color w:val="auto"/>
        </w:rPr>
      </w:pPr>
      <w:r>
        <w:rPr>
          <w:i/>
        </w:rPr>
        <w:t>A checklist for</w:t>
      </w:r>
      <w:r w:rsidRPr="00093A7E">
        <w:rPr>
          <w:i/>
          <w:color w:val="FF0000"/>
        </w:rPr>
        <w:t xml:space="preserve"> </w:t>
      </w:r>
      <w:r>
        <w:rPr>
          <w:i/>
        </w:rPr>
        <w:t xml:space="preserve">using CMCL </w:t>
      </w:r>
      <w:r w:rsidRPr="00FC4B00">
        <w:rPr>
          <w:i/>
        </w:rPr>
        <w:t>facilit</w:t>
      </w:r>
      <w:r w:rsidR="00FC4B00">
        <w:rPr>
          <w:i/>
          <w:color w:val="auto"/>
        </w:rPr>
        <w:t>ies</w:t>
      </w:r>
    </w:p>
    <w:p w14:paraId="3CAAAA25" w14:textId="77777777" w:rsidR="005D4F0D" w:rsidRDefault="00517EAC">
      <w:pPr>
        <w:spacing w:after="342" w:line="259" w:lineRule="auto"/>
        <w:ind w:left="-3"/>
      </w:pPr>
      <w:r>
        <w:rPr>
          <w:b/>
        </w:rPr>
        <w:t>For your event planning:</w:t>
      </w:r>
    </w:p>
    <w:p w14:paraId="7A4E32AB" w14:textId="77777777" w:rsidR="005D4F0D" w:rsidRPr="00855427" w:rsidRDefault="00517EAC">
      <w:pPr>
        <w:numPr>
          <w:ilvl w:val="0"/>
          <w:numId w:val="5"/>
        </w:numPr>
        <w:spacing w:after="329"/>
        <w:ind w:hanging="360"/>
        <w:rPr>
          <w:color w:val="auto"/>
        </w:rPr>
      </w:pPr>
      <w:r w:rsidRPr="00855427">
        <w:rPr>
          <w:color w:val="auto"/>
        </w:rPr>
        <w:t>CMCL has</w:t>
      </w:r>
      <w:r w:rsidR="002E036C" w:rsidRPr="00855427">
        <w:rPr>
          <w:color w:val="auto"/>
        </w:rPr>
        <w:t xml:space="preserve"> </w:t>
      </w:r>
      <w:r w:rsidR="002B5057" w:rsidRPr="00855427">
        <w:rPr>
          <w:color w:val="auto"/>
        </w:rPr>
        <w:t xml:space="preserve">17 </w:t>
      </w:r>
      <w:r w:rsidRPr="00855427">
        <w:rPr>
          <w:color w:val="auto"/>
        </w:rPr>
        <w:t xml:space="preserve">available parking spaces in </w:t>
      </w:r>
      <w:r w:rsidR="002B5057" w:rsidRPr="00855427">
        <w:rPr>
          <w:color w:val="auto"/>
        </w:rPr>
        <w:t xml:space="preserve">the </w:t>
      </w:r>
      <w:r w:rsidRPr="00855427">
        <w:rPr>
          <w:color w:val="auto"/>
        </w:rPr>
        <w:t>church’s lot across Concord St</w:t>
      </w:r>
      <w:r w:rsidR="00F05A42" w:rsidRPr="00855427">
        <w:rPr>
          <w:color w:val="auto"/>
        </w:rPr>
        <w:t>reet</w:t>
      </w:r>
      <w:r w:rsidRPr="00855427">
        <w:rPr>
          <w:color w:val="auto"/>
        </w:rPr>
        <w:t xml:space="preserve"> from</w:t>
      </w:r>
      <w:r w:rsidR="002B5057" w:rsidRPr="00855427">
        <w:rPr>
          <w:color w:val="auto"/>
        </w:rPr>
        <w:t xml:space="preserve"> the</w:t>
      </w:r>
      <w:r w:rsidRPr="00855427">
        <w:rPr>
          <w:color w:val="auto"/>
        </w:rPr>
        <w:t xml:space="preserve"> Education wing. Spaces numbered 1-10 are </w:t>
      </w:r>
      <w:r w:rsidR="00F479FD" w:rsidRPr="00855427">
        <w:rPr>
          <w:color w:val="auto"/>
        </w:rPr>
        <w:t xml:space="preserve">reserved </w:t>
      </w:r>
      <w:r w:rsidRPr="00855427">
        <w:rPr>
          <w:color w:val="auto"/>
        </w:rPr>
        <w:t xml:space="preserve">and </w:t>
      </w:r>
      <w:r w:rsidR="00F479FD" w:rsidRPr="00855427">
        <w:rPr>
          <w:color w:val="auto"/>
        </w:rPr>
        <w:t xml:space="preserve">must </w:t>
      </w:r>
      <w:r w:rsidRPr="00855427">
        <w:rPr>
          <w:color w:val="auto"/>
        </w:rPr>
        <w:t xml:space="preserve">NOT be used. </w:t>
      </w:r>
      <w:r w:rsidR="008372F6" w:rsidRPr="00855427">
        <w:rPr>
          <w:color w:val="auto"/>
        </w:rPr>
        <w:t>For</w:t>
      </w:r>
      <w:r w:rsidR="00FF3DE9" w:rsidRPr="00855427">
        <w:rPr>
          <w:color w:val="auto"/>
        </w:rPr>
        <w:t xml:space="preserve"> </w:t>
      </w:r>
      <w:r w:rsidR="008372F6" w:rsidRPr="00855427">
        <w:rPr>
          <w:color w:val="auto"/>
        </w:rPr>
        <w:t>additional parking</w:t>
      </w:r>
      <w:r w:rsidR="002B5057" w:rsidRPr="00855427">
        <w:rPr>
          <w:color w:val="auto"/>
        </w:rPr>
        <w:t>,</w:t>
      </w:r>
      <w:r w:rsidR="008372F6" w:rsidRPr="00855427">
        <w:rPr>
          <w:color w:val="auto"/>
        </w:rPr>
        <w:t xml:space="preserve"> </w:t>
      </w:r>
      <w:r w:rsidRPr="00855427">
        <w:rPr>
          <w:color w:val="auto"/>
        </w:rPr>
        <w:t xml:space="preserve">contact Covenant United Methodist </w:t>
      </w:r>
      <w:r w:rsidR="002E036C" w:rsidRPr="00855427">
        <w:rPr>
          <w:color w:val="auto"/>
        </w:rPr>
        <w:t>C</w:t>
      </w:r>
      <w:r w:rsidRPr="00855427">
        <w:rPr>
          <w:color w:val="auto"/>
        </w:rPr>
        <w:t>hurch located across Orange Street</w:t>
      </w:r>
      <w:r w:rsidR="008372F6" w:rsidRPr="00855427">
        <w:rPr>
          <w:color w:val="auto"/>
        </w:rPr>
        <w:t xml:space="preserve"> </w:t>
      </w:r>
      <w:r w:rsidRPr="00855427">
        <w:rPr>
          <w:color w:val="auto"/>
        </w:rPr>
        <w:t xml:space="preserve">for </w:t>
      </w:r>
      <w:r w:rsidR="00FC4B00" w:rsidRPr="00855427">
        <w:rPr>
          <w:color w:val="auto"/>
        </w:rPr>
        <w:t>availability and terms</w:t>
      </w:r>
      <w:r w:rsidRPr="00855427">
        <w:rPr>
          <w:color w:val="auto"/>
        </w:rPr>
        <w:t>.</w:t>
      </w:r>
    </w:p>
    <w:p w14:paraId="24FAB32C" w14:textId="77777777" w:rsidR="005D4F0D" w:rsidRPr="00855427" w:rsidRDefault="00517EAC">
      <w:pPr>
        <w:numPr>
          <w:ilvl w:val="0"/>
          <w:numId w:val="5"/>
        </w:numPr>
        <w:spacing w:after="301"/>
        <w:ind w:hanging="360"/>
        <w:rPr>
          <w:color w:val="auto"/>
        </w:rPr>
      </w:pPr>
      <w:r w:rsidRPr="00855427">
        <w:rPr>
          <w:color w:val="auto"/>
        </w:rPr>
        <w:t>Storage of anything needed for your event is prohibited unless expressly detailed in your</w:t>
      </w:r>
      <w:r w:rsidR="00855427" w:rsidRPr="00855427">
        <w:rPr>
          <w:color w:val="auto"/>
        </w:rPr>
        <w:t xml:space="preserve"> </w:t>
      </w:r>
      <w:r w:rsidR="003F4AC8" w:rsidRPr="00855427">
        <w:rPr>
          <w:color w:val="auto"/>
        </w:rPr>
        <w:t>agreement</w:t>
      </w:r>
      <w:r w:rsidRPr="00855427">
        <w:rPr>
          <w:color w:val="auto"/>
        </w:rPr>
        <w:t>.</w:t>
      </w:r>
    </w:p>
    <w:p w14:paraId="40B86BF0" w14:textId="77777777" w:rsidR="000E1CD5" w:rsidRPr="00855427" w:rsidRDefault="00517EAC" w:rsidP="000E1CD5">
      <w:pPr>
        <w:numPr>
          <w:ilvl w:val="0"/>
          <w:numId w:val="5"/>
        </w:numPr>
        <w:spacing w:after="331"/>
        <w:ind w:hanging="360"/>
        <w:rPr>
          <w:color w:val="auto"/>
        </w:rPr>
      </w:pPr>
      <w:r w:rsidRPr="00855427">
        <w:rPr>
          <w:color w:val="auto"/>
        </w:rPr>
        <w:t xml:space="preserve">Smoking is prohibited </w:t>
      </w:r>
      <w:r w:rsidR="0041051B" w:rsidRPr="00855427">
        <w:rPr>
          <w:color w:val="auto"/>
        </w:rPr>
        <w:t>every</w:t>
      </w:r>
      <w:r w:rsidRPr="00855427">
        <w:rPr>
          <w:color w:val="auto"/>
        </w:rPr>
        <w:t xml:space="preserve">where on the church grounds. Concord Street is </w:t>
      </w:r>
      <w:r w:rsidR="0041051B" w:rsidRPr="00855427">
        <w:rPr>
          <w:color w:val="auto"/>
        </w:rPr>
        <w:t xml:space="preserve">a </w:t>
      </w:r>
      <w:r w:rsidRPr="00855427">
        <w:rPr>
          <w:color w:val="auto"/>
        </w:rPr>
        <w:t>public</w:t>
      </w:r>
      <w:r w:rsidR="0041051B" w:rsidRPr="00855427">
        <w:rPr>
          <w:color w:val="auto"/>
        </w:rPr>
        <w:t xml:space="preserve"> space</w:t>
      </w:r>
      <w:r w:rsidRPr="00855427">
        <w:rPr>
          <w:color w:val="auto"/>
        </w:rPr>
        <w:t xml:space="preserve"> meaning smoking is not regulated. As this street goes through CMCL church grounds, if your event has attendees who smoke, please provide butt containers/ash trays</w:t>
      </w:r>
      <w:r w:rsidR="00855427" w:rsidRPr="00855427">
        <w:rPr>
          <w:color w:val="auto"/>
        </w:rPr>
        <w:t>.</w:t>
      </w:r>
    </w:p>
    <w:p w14:paraId="7E119E91" w14:textId="1CF8EACF" w:rsidR="000E1CD5" w:rsidRPr="00855427" w:rsidRDefault="000E1CD5" w:rsidP="000E1CD5">
      <w:pPr>
        <w:numPr>
          <w:ilvl w:val="0"/>
          <w:numId w:val="5"/>
        </w:numPr>
        <w:spacing w:after="331"/>
        <w:ind w:hanging="360"/>
        <w:rPr>
          <w:strike/>
          <w:color w:val="auto"/>
        </w:rPr>
      </w:pPr>
      <w:r w:rsidRPr="00855427">
        <w:rPr>
          <w:color w:val="auto"/>
        </w:rPr>
        <w:t>The use of candles is not permitted.</w:t>
      </w:r>
    </w:p>
    <w:p w14:paraId="04FD0C5A" w14:textId="3700D2D4" w:rsidR="005D4F0D" w:rsidRPr="00855427" w:rsidRDefault="00517EAC">
      <w:pPr>
        <w:numPr>
          <w:ilvl w:val="0"/>
          <w:numId w:val="5"/>
        </w:numPr>
        <w:spacing w:after="301"/>
        <w:ind w:hanging="360"/>
        <w:rPr>
          <w:color w:val="auto"/>
        </w:rPr>
      </w:pPr>
      <w:r w:rsidRPr="00855427">
        <w:rPr>
          <w:color w:val="auto"/>
        </w:rPr>
        <w:t xml:space="preserve">Do not serve </w:t>
      </w:r>
      <w:r w:rsidR="000D755B" w:rsidRPr="00855427">
        <w:rPr>
          <w:color w:val="auto"/>
        </w:rPr>
        <w:t xml:space="preserve">or consume </w:t>
      </w:r>
      <w:r w:rsidRPr="00855427">
        <w:rPr>
          <w:color w:val="auto"/>
        </w:rPr>
        <w:t>food or beverages in the sanctuary. Food and</w:t>
      </w:r>
      <w:r w:rsidR="00F2262D" w:rsidRPr="00855427">
        <w:rPr>
          <w:color w:val="auto"/>
        </w:rPr>
        <w:t xml:space="preserve"> beverages</w:t>
      </w:r>
      <w:r w:rsidRPr="00855427">
        <w:rPr>
          <w:color w:val="auto"/>
        </w:rPr>
        <w:t xml:space="preserve"> </w:t>
      </w:r>
      <w:r w:rsidR="000D755B" w:rsidRPr="00855427">
        <w:rPr>
          <w:color w:val="auto"/>
        </w:rPr>
        <w:t xml:space="preserve">are </w:t>
      </w:r>
      <w:r w:rsidRPr="00855427">
        <w:rPr>
          <w:color w:val="auto"/>
        </w:rPr>
        <w:t xml:space="preserve">not allowed in </w:t>
      </w:r>
      <w:r w:rsidR="00F2262D" w:rsidRPr="00855427">
        <w:rPr>
          <w:color w:val="auto"/>
        </w:rPr>
        <w:t xml:space="preserve">the </w:t>
      </w:r>
      <w:r w:rsidRPr="00855427">
        <w:rPr>
          <w:color w:val="auto"/>
        </w:rPr>
        <w:t>sanctuary.</w:t>
      </w:r>
    </w:p>
    <w:p w14:paraId="7ACF8CEB" w14:textId="0E7C2E62" w:rsidR="005D4F0D" w:rsidRPr="00855427" w:rsidRDefault="000D755B">
      <w:pPr>
        <w:numPr>
          <w:ilvl w:val="0"/>
          <w:numId w:val="5"/>
        </w:numPr>
        <w:spacing w:after="330"/>
        <w:ind w:hanging="360"/>
        <w:rPr>
          <w:color w:val="auto"/>
        </w:rPr>
      </w:pPr>
      <w:r w:rsidRPr="00855427">
        <w:rPr>
          <w:color w:val="auto"/>
        </w:rPr>
        <w:t xml:space="preserve">Clean up </w:t>
      </w:r>
      <w:r w:rsidR="00517EAC" w:rsidRPr="00855427">
        <w:rPr>
          <w:color w:val="auto"/>
        </w:rPr>
        <w:t xml:space="preserve">spills immediately, especially ones made on carpet. Use carpet cleaners stored in </w:t>
      </w:r>
      <w:r w:rsidR="00077BBD" w:rsidRPr="00855427">
        <w:rPr>
          <w:color w:val="auto"/>
        </w:rPr>
        <w:t xml:space="preserve">the </w:t>
      </w:r>
      <w:r w:rsidR="00517EAC" w:rsidRPr="00855427">
        <w:rPr>
          <w:color w:val="auto"/>
        </w:rPr>
        <w:t xml:space="preserve">closet near </w:t>
      </w:r>
      <w:r w:rsidR="00077BBD" w:rsidRPr="00855427">
        <w:rPr>
          <w:color w:val="auto"/>
        </w:rPr>
        <w:t xml:space="preserve">the </w:t>
      </w:r>
      <w:r w:rsidR="00517EAC" w:rsidRPr="00855427">
        <w:rPr>
          <w:color w:val="auto"/>
        </w:rPr>
        <w:t>church mailboxes</w:t>
      </w:r>
      <w:r w:rsidR="00077BBD" w:rsidRPr="00855427">
        <w:rPr>
          <w:color w:val="auto"/>
        </w:rPr>
        <w:t xml:space="preserve"> on the ground floor</w:t>
      </w:r>
      <w:r w:rsidR="00517EAC" w:rsidRPr="00855427">
        <w:rPr>
          <w:color w:val="auto"/>
        </w:rPr>
        <w:t>.</w:t>
      </w:r>
    </w:p>
    <w:p w14:paraId="075E045E" w14:textId="77777777" w:rsidR="00041076" w:rsidRPr="00855427" w:rsidRDefault="00517EAC" w:rsidP="00041076">
      <w:pPr>
        <w:numPr>
          <w:ilvl w:val="0"/>
          <w:numId w:val="5"/>
        </w:numPr>
        <w:spacing w:after="328"/>
        <w:ind w:hanging="360"/>
        <w:rPr>
          <w:color w:val="auto"/>
        </w:rPr>
      </w:pPr>
      <w:r w:rsidRPr="00855427">
        <w:rPr>
          <w:color w:val="auto"/>
        </w:rPr>
        <w:t xml:space="preserve">Only unlock the entrance that leads directly to </w:t>
      </w:r>
      <w:r w:rsidR="000E1CD5" w:rsidRPr="00855427">
        <w:rPr>
          <w:color w:val="auto"/>
        </w:rPr>
        <w:t xml:space="preserve">the </w:t>
      </w:r>
      <w:r w:rsidRPr="00855427">
        <w:rPr>
          <w:color w:val="auto"/>
        </w:rPr>
        <w:t>area you are using. All doors open for emergency exit</w:t>
      </w:r>
      <w:r w:rsidR="00933C4B" w:rsidRPr="00855427">
        <w:rPr>
          <w:color w:val="auto"/>
        </w:rPr>
        <w:t xml:space="preserve"> even when locked.</w:t>
      </w:r>
    </w:p>
    <w:p w14:paraId="3CDA3A54" w14:textId="77777777" w:rsidR="005D4F0D" w:rsidRDefault="00517EAC">
      <w:pPr>
        <w:numPr>
          <w:ilvl w:val="0"/>
          <w:numId w:val="5"/>
        </w:numPr>
        <w:spacing w:after="898"/>
        <w:ind w:hanging="360"/>
      </w:pPr>
      <w:r>
        <w:t xml:space="preserve">Do not violate Lancaster City Noise Ordinance or plan activities that may be a nuisance to </w:t>
      </w:r>
      <w:r w:rsidR="00933C4B">
        <w:t xml:space="preserve">our </w:t>
      </w:r>
      <w:r>
        <w:t>neighbors.</w:t>
      </w:r>
    </w:p>
    <w:p w14:paraId="1AFC7A7D" w14:textId="77777777" w:rsidR="005D4F0D" w:rsidRDefault="00517EAC">
      <w:pPr>
        <w:spacing w:after="342" w:line="259" w:lineRule="auto"/>
        <w:ind w:left="-3"/>
      </w:pPr>
      <w:r>
        <w:rPr>
          <w:b/>
        </w:rPr>
        <w:t>Before leaving the building:</w:t>
      </w:r>
    </w:p>
    <w:p w14:paraId="62F3DC4F" w14:textId="247CB368" w:rsidR="005D4F0D" w:rsidRPr="00441B3F" w:rsidRDefault="00517EAC">
      <w:pPr>
        <w:numPr>
          <w:ilvl w:val="0"/>
          <w:numId w:val="5"/>
        </w:numPr>
        <w:spacing w:after="330"/>
        <w:ind w:hanging="360"/>
        <w:rPr>
          <w:color w:val="auto"/>
        </w:rPr>
      </w:pPr>
      <w:r w:rsidRPr="00441B3F">
        <w:rPr>
          <w:color w:val="auto"/>
        </w:rPr>
        <w:t>Remove all displays, decorations, props, etc</w:t>
      </w:r>
      <w:r w:rsidR="00FF3DE9" w:rsidRPr="00441B3F">
        <w:rPr>
          <w:color w:val="auto"/>
        </w:rPr>
        <w:t>.</w:t>
      </w:r>
      <w:r w:rsidRPr="00441B3F">
        <w:rPr>
          <w:color w:val="auto"/>
        </w:rPr>
        <w:t xml:space="preserve">, that were brought into the building for </w:t>
      </w:r>
      <w:r w:rsidR="006F13E8" w:rsidRPr="00441B3F">
        <w:rPr>
          <w:color w:val="auto"/>
        </w:rPr>
        <w:t xml:space="preserve">your </w:t>
      </w:r>
      <w:r w:rsidRPr="00441B3F">
        <w:rPr>
          <w:color w:val="auto"/>
        </w:rPr>
        <w:t>event. If you brought it, take it with you.</w:t>
      </w:r>
    </w:p>
    <w:p w14:paraId="4057A6CE" w14:textId="77777777" w:rsidR="005D4F0D" w:rsidRPr="00441B3F" w:rsidRDefault="00517EAC">
      <w:pPr>
        <w:numPr>
          <w:ilvl w:val="0"/>
          <w:numId w:val="5"/>
        </w:numPr>
        <w:spacing w:after="0"/>
        <w:ind w:hanging="360"/>
        <w:rPr>
          <w:color w:val="auto"/>
        </w:rPr>
      </w:pPr>
      <w:r w:rsidRPr="00441B3F">
        <w:rPr>
          <w:color w:val="auto"/>
        </w:rPr>
        <w:t>Replace plants, furniture, chairs or any other items that were moved from their original locations</w:t>
      </w:r>
      <w:r w:rsidR="00733E72" w:rsidRPr="00441B3F">
        <w:rPr>
          <w:color w:val="auto"/>
        </w:rPr>
        <w:t>.</w:t>
      </w:r>
      <w:r w:rsidRPr="00441B3F">
        <w:rPr>
          <w:color w:val="auto"/>
        </w:rPr>
        <w:t xml:space="preserve"> </w:t>
      </w:r>
    </w:p>
    <w:p w14:paraId="7DA6FA15" w14:textId="1BC08FF3" w:rsidR="005D4F0D" w:rsidRPr="00441B3F" w:rsidRDefault="00517EAC">
      <w:pPr>
        <w:spacing w:after="331"/>
        <w:ind w:left="732"/>
        <w:rPr>
          <w:strike/>
          <w:color w:val="auto"/>
        </w:rPr>
      </w:pPr>
      <w:r w:rsidRPr="00441B3F">
        <w:rPr>
          <w:color w:val="auto"/>
        </w:rPr>
        <w:t>(</w:t>
      </w:r>
      <w:r w:rsidR="00733E72" w:rsidRPr="00441B3F">
        <w:rPr>
          <w:color w:val="auto"/>
        </w:rPr>
        <w:t>We recommend</w:t>
      </w:r>
      <w:r w:rsidR="000E78DB" w:rsidRPr="00441B3F">
        <w:rPr>
          <w:color w:val="auto"/>
        </w:rPr>
        <w:t xml:space="preserve"> </w:t>
      </w:r>
      <w:r w:rsidRPr="00441B3F">
        <w:rPr>
          <w:color w:val="auto"/>
        </w:rPr>
        <w:t>tak</w:t>
      </w:r>
      <w:r w:rsidR="000E78DB" w:rsidRPr="00441B3F">
        <w:rPr>
          <w:color w:val="auto"/>
        </w:rPr>
        <w:t>ing</w:t>
      </w:r>
      <w:r w:rsidRPr="00441B3F">
        <w:rPr>
          <w:color w:val="auto"/>
        </w:rPr>
        <w:t xml:space="preserve"> a before picture </w:t>
      </w:r>
      <w:r w:rsidR="00284020" w:rsidRPr="00441B3F">
        <w:rPr>
          <w:color w:val="auto"/>
        </w:rPr>
        <w:t xml:space="preserve">to guide </w:t>
      </w:r>
      <w:r w:rsidR="00733E72" w:rsidRPr="00441B3F">
        <w:rPr>
          <w:color w:val="auto"/>
        </w:rPr>
        <w:t xml:space="preserve">your </w:t>
      </w:r>
      <w:r w:rsidR="00284020" w:rsidRPr="00441B3F">
        <w:rPr>
          <w:color w:val="auto"/>
        </w:rPr>
        <w:t>replacement of</w:t>
      </w:r>
      <w:r w:rsidR="007026EF" w:rsidRPr="00441B3F">
        <w:rPr>
          <w:color w:val="auto"/>
        </w:rPr>
        <w:t xml:space="preserve"> items.)</w:t>
      </w:r>
    </w:p>
    <w:p w14:paraId="09D50240" w14:textId="77777777" w:rsidR="005D4F0D" w:rsidRPr="00441B3F" w:rsidRDefault="00517EAC">
      <w:pPr>
        <w:numPr>
          <w:ilvl w:val="0"/>
          <w:numId w:val="5"/>
        </w:numPr>
        <w:ind w:hanging="360"/>
        <w:rPr>
          <w:color w:val="auto"/>
        </w:rPr>
      </w:pPr>
      <w:r w:rsidRPr="00441B3F">
        <w:rPr>
          <w:color w:val="auto"/>
        </w:rPr>
        <w:t>Make a list of any spills or damage that occurred</w:t>
      </w:r>
      <w:r w:rsidR="00733E72" w:rsidRPr="00441B3F">
        <w:rPr>
          <w:color w:val="auto"/>
        </w:rPr>
        <w:t xml:space="preserve"> (if possible</w:t>
      </w:r>
      <w:r w:rsidR="00F05A42" w:rsidRPr="00441B3F">
        <w:rPr>
          <w:color w:val="auto"/>
        </w:rPr>
        <w:t>,</w:t>
      </w:r>
      <w:r w:rsidR="00733E72" w:rsidRPr="00441B3F">
        <w:rPr>
          <w:color w:val="auto"/>
        </w:rPr>
        <w:t xml:space="preserve"> take pictures)</w:t>
      </w:r>
      <w:r w:rsidRPr="00441B3F">
        <w:rPr>
          <w:color w:val="auto"/>
        </w:rPr>
        <w:t>, and submit it to the church office</w:t>
      </w:r>
    </w:p>
    <w:p w14:paraId="4BC40639" w14:textId="77777777" w:rsidR="00041076" w:rsidRPr="00441B3F" w:rsidRDefault="00517EAC" w:rsidP="00DC26A5">
      <w:pPr>
        <w:keepNext/>
        <w:keepLines/>
        <w:numPr>
          <w:ilvl w:val="0"/>
          <w:numId w:val="5"/>
        </w:numPr>
        <w:spacing w:after="264"/>
        <w:ind w:hanging="360"/>
        <w:rPr>
          <w:color w:val="auto"/>
        </w:rPr>
      </w:pPr>
      <w:r w:rsidRPr="00441B3F">
        <w:rPr>
          <w:color w:val="auto"/>
        </w:rPr>
        <w:lastRenderedPageBreak/>
        <w:t>Kitchen:</w:t>
      </w:r>
    </w:p>
    <w:p w14:paraId="3A2FA2A8" w14:textId="5C740E13" w:rsidR="009431CB" w:rsidRPr="00455A85" w:rsidRDefault="00517EAC" w:rsidP="00DC26A5">
      <w:pPr>
        <w:keepNext/>
        <w:keepLines/>
        <w:numPr>
          <w:ilvl w:val="1"/>
          <w:numId w:val="5"/>
        </w:numPr>
        <w:spacing w:after="10" w:line="276" w:lineRule="auto"/>
        <w:ind w:left="1620" w:right="469" w:hanging="360"/>
        <w:rPr>
          <w:strike/>
          <w:color w:val="auto"/>
        </w:rPr>
      </w:pPr>
      <w:r>
        <w:t xml:space="preserve">Place all </w:t>
      </w:r>
      <w:r w:rsidRPr="00455A85">
        <w:rPr>
          <w:color w:val="auto"/>
        </w:rPr>
        <w:t>trash in trash bags, and take all accumulated trash to the trash receptacles in the</w:t>
      </w:r>
      <w:r w:rsidR="00041076" w:rsidRPr="00455A85">
        <w:rPr>
          <w:color w:val="auto"/>
        </w:rPr>
        <w:t xml:space="preserve"> </w:t>
      </w:r>
      <w:r w:rsidRPr="00455A85">
        <w:rPr>
          <w:color w:val="auto"/>
        </w:rPr>
        <w:t>inner courtyard. This includes bathroom trash</w:t>
      </w:r>
      <w:r w:rsidR="00166F6D" w:rsidRPr="00455A85">
        <w:rPr>
          <w:color w:val="auto"/>
        </w:rPr>
        <w:t>.</w:t>
      </w:r>
    </w:p>
    <w:p w14:paraId="507FDABA" w14:textId="621653C4" w:rsidR="009431CB" w:rsidRPr="00455A85" w:rsidRDefault="000A7BE7" w:rsidP="00DC26A5">
      <w:pPr>
        <w:keepNext/>
        <w:keepLines/>
        <w:numPr>
          <w:ilvl w:val="1"/>
          <w:numId w:val="5"/>
        </w:numPr>
        <w:spacing w:after="10" w:line="276" w:lineRule="auto"/>
        <w:ind w:left="1620" w:right="469" w:hanging="360"/>
        <w:rPr>
          <w:color w:val="auto"/>
        </w:rPr>
      </w:pPr>
      <w:r w:rsidRPr="00455A85">
        <w:rPr>
          <w:color w:val="auto"/>
        </w:rPr>
        <w:t xml:space="preserve">Clean </w:t>
      </w:r>
      <w:r w:rsidR="00517EAC" w:rsidRPr="00455A85">
        <w:rPr>
          <w:color w:val="auto"/>
        </w:rPr>
        <w:t>counters, tables, and all other surfaces including the stove and refrigerator.</w:t>
      </w:r>
    </w:p>
    <w:p w14:paraId="53F6E74A" w14:textId="77777777" w:rsidR="009431CB" w:rsidRPr="00455A85" w:rsidRDefault="00517EAC" w:rsidP="00DC26A5">
      <w:pPr>
        <w:keepNext/>
        <w:keepLines/>
        <w:numPr>
          <w:ilvl w:val="1"/>
          <w:numId w:val="5"/>
        </w:numPr>
        <w:spacing w:after="10" w:line="276" w:lineRule="auto"/>
        <w:ind w:left="1620" w:right="469" w:hanging="360"/>
        <w:rPr>
          <w:color w:val="auto"/>
        </w:rPr>
      </w:pPr>
      <w:r w:rsidRPr="00455A85">
        <w:rPr>
          <w:color w:val="auto"/>
        </w:rPr>
        <w:t>Wash, dry and return all kitchen equipment and utensils to their proper storage place.</w:t>
      </w:r>
    </w:p>
    <w:p w14:paraId="4213D3EE" w14:textId="77777777" w:rsidR="00F20036" w:rsidRPr="00455A85" w:rsidRDefault="00517EAC" w:rsidP="00DC26A5">
      <w:pPr>
        <w:keepNext/>
        <w:keepLines/>
        <w:numPr>
          <w:ilvl w:val="1"/>
          <w:numId w:val="5"/>
        </w:numPr>
        <w:spacing w:after="36" w:line="276" w:lineRule="auto"/>
        <w:ind w:left="1620" w:right="1027" w:hanging="360"/>
        <w:rPr>
          <w:color w:val="auto"/>
        </w:rPr>
      </w:pPr>
      <w:r w:rsidRPr="00455A85">
        <w:rPr>
          <w:color w:val="auto"/>
        </w:rPr>
        <w:t>Take home any tea towels that were used. Wash them and return them to the church.</w:t>
      </w:r>
    </w:p>
    <w:p w14:paraId="0DB62755" w14:textId="77777777" w:rsidR="00F20036" w:rsidRPr="00455A85" w:rsidRDefault="00F20036" w:rsidP="00DC26A5">
      <w:pPr>
        <w:keepNext/>
        <w:keepLines/>
        <w:numPr>
          <w:ilvl w:val="1"/>
          <w:numId w:val="5"/>
        </w:numPr>
        <w:spacing w:after="36" w:line="276" w:lineRule="auto"/>
        <w:ind w:left="1620" w:right="1027" w:hanging="360"/>
        <w:rPr>
          <w:color w:val="auto"/>
        </w:rPr>
      </w:pPr>
      <w:r w:rsidRPr="00455A85">
        <w:rPr>
          <w:color w:val="auto"/>
        </w:rPr>
        <w:t>Confirm all appliances and faucets are turned off.</w:t>
      </w:r>
    </w:p>
    <w:p w14:paraId="200FA180" w14:textId="77777777" w:rsidR="00F31106" w:rsidRPr="00455A85" w:rsidRDefault="00F31106" w:rsidP="00F31106">
      <w:pPr>
        <w:spacing w:after="36" w:line="276" w:lineRule="auto"/>
        <w:ind w:left="1620" w:right="1027" w:firstLine="0"/>
        <w:rPr>
          <w:color w:val="auto"/>
        </w:rPr>
      </w:pPr>
    </w:p>
    <w:p w14:paraId="12B37921" w14:textId="2C1A8662" w:rsidR="00D054DB" w:rsidRPr="00455A85" w:rsidRDefault="000A7BE7" w:rsidP="000A7BE7">
      <w:pPr>
        <w:numPr>
          <w:ilvl w:val="0"/>
          <w:numId w:val="5"/>
        </w:numPr>
        <w:spacing w:after="36" w:line="276" w:lineRule="auto"/>
        <w:ind w:right="1027" w:hanging="360"/>
        <w:rPr>
          <w:color w:val="auto"/>
        </w:rPr>
      </w:pPr>
      <w:r w:rsidRPr="00455A85">
        <w:rPr>
          <w:color w:val="auto"/>
        </w:rPr>
        <w:t xml:space="preserve">Clean </w:t>
      </w:r>
      <w:r w:rsidR="00517EAC" w:rsidRPr="00455A85">
        <w:rPr>
          <w:color w:val="auto"/>
        </w:rPr>
        <w:t>the tops of any tables that were used</w:t>
      </w:r>
    </w:p>
    <w:p w14:paraId="0A3AA15C" w14:textId="77777777" w:rsidR="00F31106" w:rsidRPr="00455A85" w:rsidRDefault="00F31106" w:rsidP="00F31106">
      <w:pPr>
        <w:spacing w:after="36" w:line="276" w:lineRule="auto"/>
        <w:ind w:left="707" w:right="1027" w:firstLine="0"/>
        <w:rPr>
          <w:color w:val="auto"/>
        </w:rPr>
      </w:pPr>
    </w:p>
    <w:p w14:paraId="064D0D02" w14:textId="77777777" w:rsidR="005D4F0D" w:rsidRPr="00455A85" w:rsidRDefault="00517EAC" w:rsidP="000A7BE7">
      <w:pPr>
        <w:numPr>
          <w:ilvl w:val="0"/>
          <w:numId w:val="5"/>
        </w:numPr>
        <w:spacing w:after="36" w:line="276" w:lineRule="auto"/>
        <w:ind w:right="1027" w:hanging="360"/>
        <w:rPr>
          <w:color w:val="auto"/>
        </w:rPr>
      </w:pPr>
      <w:r w:rsidRPr="00455A85">
        <w:rPr>
          <w:color w:val="auto"/>
        </w:rPr>
        <w:t>Vacuum, dry mop or wet mop as needed all areas used for the event.</w:t>
      </w:r>
    </w:p>
    <w:p w14:paraId="54F8BD3F" w14:textId="77777777" w:rsidR="00D054DB" w:rsidRPr="00455A85" w:rsidRDefault="00D054DB" w:rsidP="00D054DB">
      <w:pPr>
        <w:spacing w:after="36" w:line="276" w:lineRule="auto"/>
        <w:ind w:left="1620" w:right="1027" w:firstLine="0"/>
        <w:rPr>
          <w:color w:val="auto"/>
        </w:rPr>
      </w:pPr>
    </w:p>
    <w:p w14:paraId="65810A94" w14:textId="71E7BE7D" w:rsidR="005D4F0D" w:rsidRPr="00455A85" w:rsidRDefault="00517EAC" w:rsidP="00D054DB">
      <w:pPr>
        <w:numPr>
          <w:ilvl w:val="0"/>
          <w:numId w:val="5"/>
        </w:numPr>
        <w:spacing w:after="330" w:line="276" w:lineRule="auto"/>
        <w:ind w:hanging="360"/>
        <w:rPr>
          <w:color w:val="auto"/>
        </w:rPr>
      </w:pPr>
      <w:r w:rsidRPr="00455A85">
        <w:rPr>
          <w:color w:val="auto"/>
        </w:rPr>
        <w:t xml:space="preserve">Rest rooms: confirm all toilets are flushed, </w:t>
      </w:r>
      <w:r w:rsidR="00F05A42" w:rsidRPr="00455A85">
        <w:rPr>
          <w:color w:val="auto"/>
        </w:rPr>
        <w:t>toilet tanks have stopped filling, and all faucets are turned off.</w:t>
      </w:r>
      <w:r w:rsidRPr="00455A85">
        <w:rPr>
          <w:color w:val="auto"/>
        </w:rPr>
        <w:t xml:space="preserve"> Turn off lights and fans.</w:t>
      </w:r>
    </w:p>
    <w:p w14:paraId="227FB0CD" w14:textId="77777777" w:rsidR="005D4F0D" w:rsidRPr="00455A85" w:rsidRDefault="00517EAC" w:rsidP="00D054DB">
      <w:pPr>
        <w:numPr>
          <w:ilvl w:val="0"/>
          <w:numId w:val="5"/>
        </w:numPr>
        <w:spacing w:after="301" w:line="276" w:lineRule="auto"/>
        <w:ind w:hanging="360"/>
        <w:rPr>
          <w:color w:val="auto"/>
        </w:rPr>
      </w:pPr>
      <w:r w:rsidRPr="00455A85">
        <w:rPr>
          <w:color w:val="auto"/>
        </w:rPr>
        <w:t>Turn off all lights throughout all areas of facility.</w:t>
      </w:r>
    </w:p>
    <w:p w14:paraId="17AE6491" w14:textId="174AC89A" w:rsidR="005D4F0D" w:rsidRPr="00455A85" w:rsidRDefault="00517EAC" w:rsidP="00D054DB">
      <w:pPr>
        <w:numPr>
          <w:ilvl w:val="0"/>
          <w:numId w:val="5"/>
        </w:numPr>
        <w:spacing w:after="764" w:line="276" w:lineRule="auto"/>
        <w:ind w:hanging="360"/>
        <w:rPr>
          <w:color w:val="auto"/>
        </w:rPr>
      </w:pPr>
      <w:r w:rsidRPr="00455A85">
        <w:rPr>
          <w:color w:val="auto"/>
        </w:rPr>
        <w:t>Shut all doors</w:t>
      </w:r>
      <w:r w:rsidR="007D7E41" w:rsidRPr="00455A85">
        <w:rPr>
          <w:color w:val="auto"/>
        </w:rPr>
        <w:t xml:space="preserve">. No </w:t>
      </w:r>
      <w:r w:rsidR="00E674C6" w:rsidRPr="00455A85">
        <w:rPr>
          <w:color w:val="auto"/>
        </w:rPr>
        <w:t xml:space="preserve">interior </w:t>
      </w:r>
      <w:r w:rsidR="007D7E41" w:rsidRPr="00455A85">
        <w:rPr>
          <w:color w:val="auto"/>
        </w:rPr>
        <w:t>doors should be propped open.</w:t>
      </w:r>
      <w:r w:rsidR="000E03BF" w:rsidRPr="00455A85">
        <w:rPr>
          <w:color w:val="auto"/>
        </w:rPr>
        <w:t xml:space="preserve"> Check </w:t>
      </w:r>
      <w:r w:rsidR="007D7E41" w:rsidRPr="00455A85">
        <w:rPr>
          <w:color w:val="auto"/>
        </w:rPr>
        <w:t xml:space="preserve">exterior </w:t>
      </w:r>
      <w:r w:rsidR="000E03BF" w:rsidRPr="00455A85">
        <w:rPr>
          <w:color w:val="auto"/>
        </w:rPr>
        <w:t>doors from the</w:t>
      </w:r>
      <w:r w:rsidR="007D7E41" w:rsidRPr="00455A85">
        <w:rPr>
          <w:color w:val="auto"/>
        </w:rPr>
        <w:t>ir</w:t>
      </w:r>
      <w:r w:rsidR="000E03BF" w:rsidRPr="00455A85">
        <w:rPr>
          <w:color w:val="auto"/>
        </w:rPr>
        <w:t xml:space="preserve"> </w:t>
      </w:r>
      <w:r w:rsidR="007D7E41" w:rsidRPr="00455A85">
        <w:rPr>
          <w:color w:val="auto"/>
        </w:rPr>
        <w:t>outside</w:t>
      </w:r>
      <w:r w:rsidR="000E03BF" w:rsidRPr="00455A85">
        <w:rPr>
          <w:color w:val="auto"/>
        </w:rPr>
        <w:t xml:space="preserve"> handles to confirm they are locked.</w:t>
      </w:r>
    </w:p>
    <w:p w14:paraId="1854DC14" w14:textId="77777777" w:rsidR="005D4F0D" w:rsidRPr="00477C21" w:rsidRDefault="00517EAC">
      <w:pPr>
        <w:spacing w:after="342" w:line="259" w:lineRule="auto"/>
        <w:ind w:left="-3"/>
        <w:rPr>
          <w:color w:val="auto"/>
        </w:rPr>
      </w:pPr>
      <w:r>
        <w:rPr>
          <w:b/>
        </w:rPr>
        <w:t>Fees and/or loss of use privileges</w:t>
      </w:r>
    </w:p>
    <w:p w14:paraId="0A8BB719" w14:textId="05BCD203" w:rsidR="005D4F0D" w:rsidRPr="00477C21" w:rsidRDefault="00517EAC">
      <w:pPr>
        <w:numPr>
          <w:ilvl w:val="0"/>
          <w:numId w:val="5"/>
        </w:numPr>
        <w:spacing w:after="331"/>
        <w:ind w:hanging="360"/>
        <w:rPr>
          <w:color w:val="auto"/>
        </w:rPr>
      </w:pPr>
      <w:r w:rsidRPr="00477C21">
        <w:rPr>
          <w:color w:val="auto"/>
        </w:rPr>
        <w:t xml:space="preserve">If the area used is not left the way it was found, and/or it is found dirty or unusable following your event, you will be billed for the cleaning fee. Failure to pay the fee will forfeit any future facility use by you or your group. Fee may be bartered in exchange for complete cleaning by </w:t>
      </w:r>
      <w:r w:rsidR="00C7099B" w:rsidRPr="00477C21">
        <w:rPr>
          <w:color w:val="auto"/>
        </w:rPr>
        <w:t>agreement</w:t>
      </w:r>
      <w:r w:rsidRPr="00477C21">
        <w:rPr>
          <w:color w:val="auto"/>
        </w:rPr>
        <w:t xml:space="preserve"> holder, if approved by </w:t>
      </w:r>
      <w:r w:rsidR="00D054DB" w:rsidRPr="00477C21">
        <w:rPr>
          <w:color w:val="auto"/>
        </w:rPr>
        <w:t xml:space="preserve">office coordinator </w:t>
      </w:r>
      <w:r w:rsidRPr="00477C21">
        <w:rPr>
          <w:color w:val="auto"/>
        </w:rPr>
        <w:t>and facility committee chair.</w:t>
      </w:r>
    </w:p>
    <w:p w14:paraId="2CFBE6AA" w14:textId="6B08429B" w:rsidR="00301A3F" w:rsidRPr="00477C21" w:rsidRDefault="00517EAC">
      <w:pPr>
        <w:numPr>
          <w:ilvl w:val="0"/>
          <w:numId w:val="5"/>
        </w:numPr>
        <w:ind w:hanging="360"/>
        <w:rPr>
          <w:color w:val="auto"/>
        </w:rPr>
      </w:pPr>
      <w:r w:rsidRPr="00477C21">
        <w:rPr>
          <w:color w:val="auto"/>
        </w:rPr>
        <w:t xml:space="preserve">Persistent disregard for </w:t>
      </w:r>
      <w:r w:rsidRPr="00477C21">
        <w:rPr>
          <w:b/>
          <w:color w:val="auto"/>
        </w:rPr>
        <w:t>Cover Your Tracks</w:t>
      </w:r>
      <w:r w:rsidR="00C7099B" w:rsidRPr="00477C21">
        <w:rPr>
          <w:color w:val="auto"/>
        </w:rPr>
        <w:t xml:space="preserve"> requirements</w:t>
      </w:r>
      <w:r w:rsidRPr="00477C21">
        <w:rPr>
          <w:color w:val="auto"/>
        </w:rPr>
        <w:t xml:space="preserve">, even if no cleaning fee </w:t>
      </w:r>
      <w:r w:rsidR="00C7099B" w:rsidRPr="00477C21">
        <w:rPr>
          <w:color w:val="auto"/>
        </w:rPr>
        <w:t xml:space="preserve">has been </w:t>
      </w:r>
      <w:r w:rsidRPr="00477C21">
        <w:rPr>
          <w:color w:val="auto"/>
        </w:rPr>
        <w:t>charged, may result in loss of facility use privileges.</w:t>
      </w:r>
    </w:p>
    <w:sectPr w:rsidR="00301A3F" w:rsidRPr="00477C21" w:rsidSect="00013959">
      <w:footerReference w:type="even" r:id="rId9"/>
      <w:footerReference w:type="default" r:id="rId10"/>
      <w:footerReference w:type="first" r:id="rId11"/>
      <w:pgSz w:w="12240" w:h="15840" w:code="1"/>
      <w:pgMar w:top="1008" w:right="936" w:bottom="1008" w:left="1080" w:header="720"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7E730" w14:textId="77777777" w:rsidR="00562F49" w:rsidRDefault="00562F49">
      <w:pPr>
        <w:spacing w:after="0" w:line="240" w:lineRule="auto"/>
      </w:pPr>
      <w:r>
        <w:separator/>
      </w:r>
    </w:p>
  </w:endnote>
  <w:endnote w:type="continuationSeparator" w:id="0">
    <w:p w14:paraId="655F89D6" w14:textId="77777777" w:rsidR="00562F49" w:rsidRDefault="00562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CB8DB" w14:textId="77777777" w:rsidR="00562F49" w:rsidRDefault="00562F49">
    <w:pPr>
      <w:tabs>
        <w:tab w:val="center" w:pos="5125"/>
        <w:tab w:val="right" w:pos="10222"/>
      </w:tabs>
      <w:spacing w:after="0" w:line="259" w:lineRule="auto"/>
      <w:ind w:left="0" w:right="-4" w:firstLine="0"/>
    </w:pPr>
    <w:r>
      <w:rPr>
        <w:rFonts w:ascii="Calibri" w:eastAsia="Calibri" w:hAnsi="Calibri" w:cs="Calibri"/>
      </w:rPr>
      <w:tab/>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ab/>
    </w:r>
    <w:r>
      <w:rPr>
        <w:sz w:val="20"/>
      </w:rPr>
      <w:t>8 Oct 2018</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E06BB" w14:textId="2FB6D503" w:rsidR="00562F49" w:rsidRPr="00E97398" w:rsidRDefault="00562F49">
    <w:pPr>
      <w:tabs>
        <w:tab w:val="center" w:pos="5125"/>
        <w:tab w:val="right" w:pos="10222"/>
      </w:tabs>
      <w:spacing w:after="0" w:line="259" w:lineRule="auto"/>
      <w:ind w:left="0" w:right="-4" w:firstLine="0"/>
      <w:rPr>
        <w:sz w:val="16"/>
        <w:szCs w:val="16"/>
      </w:rPr>
    </w:pPr>
    <w:r w:rsidRPr="00E97398">
      <w:rPr>
        <w:sz w:val="16"/>
        <w:szCs w:val="16"/>
      </w:rPr>
      <w:fldChar w:fldCharType="begin"/>
    </w:r>
    <w:r w:rsidRPr="00E97398">
      <w:rPr>
        <w:sz w:val="16"/>
        <w:szCs w:val="16"/>
      </w:rPr>
      <w:instrText xml:space="preserve"> FILENAME   \* MERGEFORMAT </w:instrText>
    </w:r>
    <w:r w:rsidRPr="00E97398">
      <w:rPr>
        <w:sz w:val="16"/>
        <w:szCs w:val="16"/>
      </w:rPr>
      <w:fldChar w:fldCharType="separate"/>
    </w:r>
    <w:r>
      <w:rPr>
        <w:noProof/>
        <w:sz w:val="16"/>
        <w:szCs w:val="16"/>
      </w:rPr>
      <w:t>Facilities Use Guidelines &amp; Procedures APR2019.docx</w:t>
    </w:r>
    <w:r w:rsidRPr="00E97398">
      <w:rPr>
        <w:sz w:val="16"/>
        <w:szCs w:val="16"/>
      </w:rPr>
      <w:fldChar w:fldCharType="end"/>
    </w:r>
    <w:r w:rsidRPr="00E97398">
      <w:rPr>
        <w:sz w:val="16"/>
        <w:szCs w:val="16"/>
      </w:rPr>
      <w:ptab w:relativeTo="margin" w:alignment="center" w:leader="none"/>
    </w:r>
    <w:r w:rsidRPr="00E97398">
      <w:rPr>
        <w:sz w:val="16"/>
        <w:szCs w:val="16"/>
      </w:rPr>
      <w:fldChar w:fldCharType="begin"/>
    </w:r>
    <w:r w:rsidRPr="00E97398">
      <w:rPr>
        <w:sz w:val="16"/>
        <w:szCs w:val="16"/>
      </w:rPr>
      <w:instrText xml:space="preserve"> PAGE  \* Arabic  \* MERGEFORMAT </w:instrText>
    </w:r>
    <w:r w:rsidRPr="00E97398">
      <w:rPr>
        <w:sz w:val="16"/>
        <w:szCs w:val="16"/>
      </w:rPr>
      <w:fldChar w:fldCharType="separate"/>
    </w:r>
    <w:r w:rsidR="00595023">
      <w:rPr>
        <w:noProof/>
        <w:sz w:val="16"/>
        <w:szCs w:val="16"/>
      </w:rPr>
      <w:t>1</w:t>
    </w:r>
    <w:r w:rsidRPr="00E97398">
      <w:rPr>
        <w:sz w:val="16"/>
        <w:szCs w:val="16"/>
      </w:rPr>
      <w:fldChar w:fldCharType="end"/>
    </w:r>
    <w:r w:rsidRPr="00E97398">
      <w:rPr>
        <w:sz w:val="16"/>
        <w:szCs w:val="16"/>
      </w:rPr>
      <w:t xml:space="preserve"> of </w:t>
    </w:r>
    <w:r w:rsidRPr="00E97398">
      <w:rPr>
        <w:sz w:val="16"/>
        <w:szCs w:val="16"/>
      </w:rPr>
      <w:fldChar w:fldCharType="begin"/>
    </w:r>
    <w:r w:rsidRPr="00E97398">
      <w:rPr>
        <w:sz w:val="16"/>
        <w:szCs w:val="16"/>
      </w:rPr>
      <w:instrText xml:space="preserve"> NUMPAGES  \* Arabic  \* MERGEFORMAT </w:instrText>
    </w:r>
    <w:r w:rsidRPr="00E97398">
      <w:rPr>
        <w:sz w:val="16"/>
        <w:szCs w:val="16"/>
      </w:rPr>
      <w:fldChar w:fldCharType="separate"/>
    </w:r>
    <w:r w:rsidR="00595023">
      <w:rPr>
        <w:noProof/>
        <w:sz w:val="16"/>
        <w:szCs w:val="16"/>
      </w:rPr>
      <w:t>5</w:t>
    </w:r>
    <w:r w:rsidRPr="00E97398">
      <w:rPr>
        <w:sz w:val="16"/>
        <w:szCs w:val="16"/>
      </w:rPr>
      <w:fldChar w:fldCharType="end"/>
    </w:r>
    <w:r w:rsidRPr="00E97398">
      <w:rPr>
        <w:sz w:val="16"/>
        <w:szCs w:val="16"/>
      </w:rPr>
      <w:ptab w:relativeTo="margin" w:alignment="right" w:leader="none"/>
    </w:r>
    <w:r>
      <w:rPr>
        <w:sz w:val="16"/>
        <w:szCs w:val="16"/>
      </w:rPr>
      <w:t xml:space="preserve">24 </w:t>
    </w:r>
    <w:proofErr w:type="spellStart"/>
    <w:r w:rsidRPr="00E97398">
      <w:rPr>
        <w:sz w:val="16"/>
        <w:szCs w:val="16"/>
      </w:rPr>
      <w:t>apr</w:t>
    </w:r>
    <w:proofErr w:type="spellEnd"/>
    <w:r w:rsidRPr="00E97398">
      <w:rPr>
        <w:sz w:val="16"/>
        <w:szCs w:val="16"/>
      </w:rPr>
      <w:t xml:space="preserve"> 19</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C1DD3" w14:textId="77777777" w:rsidR="00562F49" w:rsidRDefault="00562F49">
    <w:pPr>
      <w:tabs>
        <w:tab w:val="center" w:pos="5125"/>
        <w:tab w:val="right" w:pos="10222"/>
      </w:tabs>
      <w:spacing w:after="0" w:line="259" w:lineRule="auto"/>
      <w:ind w:left="0" w:right="-4" w:firstLine="0"/>
    </w:pPr>
    <w:r>
      <w:rPr>
        <w:rFonts w:ascii="Calibri" w:eastAsia="Calibri" w:hAnsi="Calibri" w:cs="Calibri"/>
      </w:rPr>
      <w:tab/>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ab/>
    </w:r>
    <w:r>
      <w:rPr>
        <w:sz w:val="20"/>
      </w:rPr>
      <w:t>8 Oct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CAD30" w14:textId="77777777" w:rsidR="00562F49" w:rsidRDefault="00562F49">
      <w:pPr>
        <w:spacing w:after="0" w:line="240" w:lineRule="auto"/>
      </w:pPr>
      <w:r>
        <w:separator/>
      </w:r>
    </w:p>
  </w:footnote>
  <w:footnote w:type="continuationSeparator" w:id="0">
    <w:p w14:paraId="6AE39BA1" w14:textId="77777777" w:rsidR="00562F49" w:rsidRDefault="00562F49">
      <w:pPr>
        <w:spacing w:after="0" w:line="240" w:lineRule="auto"/>
      </w:pPr>
      <w:r>
        <w:continuationSeparator/>
      </w:r>
    </w:p>
  </w:footnote>
  <w:footnote w:id="1">
    <w:p w14:paraId="57608A56" w14:textId="77777777" w:rsidR="00562F49" w:rsidRDefault="00562F49">
      <w:pPr>
        <w:pStyle w:val="FootnoteText"/>
      </w:pPr>
      <w:r w:rsidRPr="00074EC0">
        <w:rPr>
          <w:rStyle w:val="FootnoteReference"/>
          <w:color w:val="auto"/>
        </w:rPr>
        <w:footnoteRef/>
      </w:r>
      <w:r w:rsidRPr="00074EC0">
        <w:rPr>
          <w:color w:val="auto"/>
        </w:rPr>
        <w:t xml:space="preserve"> For the purposes of these guidelines, any group whose events or activities are not organized for the purpose of generating a financial gain for distribution to the group’s members. Official 501(c)(3) status is not required.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3DD"/>
    <w:multiLevelType w:val="hybridMultilevel"/>
    <w:tmpl w:val="DF5A185C"/>
    <w:lvl w:ilvl="0" w:tplc="D61207FE">
      <w:start w:val="1"/>
      <w:numFmt w:val="lowerLetter"/>
      <w:lvlText w:val="%1)"/>
      <w:lvlJc w:val="left"/>
      <w:pPr>
        <w:ind w:left="25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0D4EB394">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E1BEDB2E">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261436B0">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6FA8EC7A">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A9467FC4">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0666D7A6">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8FF8C9E0">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1632CDDA">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
    <w:nsid w:val="196C7C47"/>
    <w:multiLevelType w:val="hybridMultilevel"/>
    <w:tmpl w:val="E7E4A62C"/>
    <w:lvl w:ilvl="0" w:tplc="6B7C121A">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06183A">
      <w:start w:val="1"/>
      <w:numFmt w:val="bullet"/>
      <w:lvlText w:val="o"/>
      <w:lvlJc w:val="left"/>
      <w:pPr>
        <w:ind w:left="8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DE62EC8">
      <w:start w:val="1"/>
      <w:numFmt w:val="bullet"/>
      <w:lvlText w:val="▪"/>
      <w:lvlJc w:val="left"/>
      <w:pPr>
        <w:ind w:left="23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B0028EE">
      <w:start w:val="1"/>
      <w:numFmt w:val="bullet"/>
      <w:lvlText w:val="•"/>
      <w:lvlJc w:val="left"/>
      <w:pPr>
        <w:ind w:left="30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FD20D9A">
      <w:start w:val="1"/>
      <w:numFmt w:val="bullet"/>
      <w:lvlText w:val="o"/>
      <w:lvlJc w:val="left"/>
      <w:pPr>
        <w:ind w:left="37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A4E1EB6">
      <w:start w:val="1"/>
      <w:numFmt w:val="bullet"/>
      <w:lvlText w:val="▪"/>
      <w:lvlJc w:val="left"/>
      <w:pPr>
        <w:ind w:left="45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83CF946">
      <w:start w:val="1"/>
      <w:numFmt w:val="bullet"/>
      <w:lvlText w:val="•"/>
      <w:lvlJc w:val="left"/>
      <w:pPr>
        <w:ind w:left="52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444E71C">
      <w:start w:val="1"/>
      <w:numFmt w:val="bullet"/>
      <w:lvlText w:val="o"/>
      <w:lvlJc w:val="left"/>
      <w:pPr>
        <w:ind w:left="59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89A3380">
      <w:start w:val="1"/>
      <w:numFmt w:val="bullet"/>
      <w:lvlText w:val="▪"/>
      <w:lvlJc w:val="left"/>
      <w:pPr>
        <w:ind w:left="66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nsid w:val="371B57DF"/>
    <w:multiLevelType w:val="hybridMultilevel"/>
    <w:tmpl w:val="AE60190A"/>
    <w:lvl w:ilvl="0" w:tplc="088AFF02">
      <w:start w:val="1"/>
      <w:numFmt w:val="decimal"/>
      <w:lvlText w:val="%1."/>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E0C7AE">
      <w:start w:val="1"/>
      <w:numFmt w:val="lowerLetter"/>
      <w:lvlText w:val="%2"/>
      <w:lvlJc w:val="left"/>
      <w:pPr>
        <w:ind w:left="11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8EFA24">
      <w:start w:val="1"/>
      <w:numFmt w:val="lowerRoman"/>
      <w:lvlText w:val="%3"/>
      <w:lvlJc w:val="left"/>
      <w:pPr>
        <w:ind w:left="19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4A77DE">
      <w:start w:val="1"/>
      <w:numFmt w:val="decimal"/>
      <w:lvlText w:val="%4"/>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AE2FB2">
      <w:start w:val="1"/>
      <w:numFmt w:val="lowerLetter"/>
      <w:lvlText w:val="%5"/>
      <w:lvlJc w:val="left"/>
      <w:pPr>
        <w:ind w:left="3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1AC128">
      <w:start w:val="1"/>
      <w:numFmt w:val="lowerRoman"/>
      <w:lvlText w:val="%6"/>
      <w:lvlJc w:val="left"/>
      <w:pPr>
        <w:ind w:left="4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04F936">
      <w:start w:val="1"/>
      <w:numFmt w:val="decimal"/>
      <w:lvlText w:val="%7"/>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10E828">
      <w:start w:val="1"/>
      <w:numFmt w:val="lowerLetter"/>
      <w:lvlText w:val="%8"/>
      <w:lvlJc w:val="left"/>
      <w:pPr>
        <w:ind w:left="55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C6181E">
      <w:start w:val="1"/>
      <w:numFmt w:val="lowerRoman"/>
      <w:lvlText w:val="%9"/>
      <w:lvlJc w:val="left"/>
      <w:pPr>
        <w:ind w:left="6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53860C81"/>
    <w:multiLevelType w:val="hybridMultilevel"/>
    <w:tmpl w:val="821A9830"/>
    <w:lvl w:ilvl="0" w:tplc="8B327A48">
      <w:start w:val="1"/>
      <w:numFmt w:val="decimal"/>
      <w:lvlText w:val="%1."/>
      <w:lvlJc w:val="left"/>
      <w:pPr>
        <w:ind w:left="707"/>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BE4C1D24">
      <w:start w:val="1"/>
      <w:numFmt w:val="lowerLetter"/>
      <w:lvlText w:val="%2"/>
      <w:lvlJc w:val="left"/>
      <w:pPr>
        <w:ind w:left="144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411AE724">
      <w:start w:val="1"/>
      <w:numFmt w:val="lowerRoman"/>
      <w:lvlText w:val="%3"/>
      <w:lvlJc w:val="left"/>
      <w:pPr>
        <w:ind w:left="21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D71CDFCC">
      <w:start w:val="1"/>
      <w:numFmt w:val="decimal"/>
      <w:lvlText w:val="%4"/>
      <w:lvlJc w:val="left"/>
      <w:pPr>
        <w:ind w:left="28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56E85F5C">
      <w:start w:val="1"/>
      <w:numFmt w:val="lowerLetter"/>
      <w:lvlText w:val="%5"/>
      <w:lvlJc w:val="left"/>
      <w:pPr>
        <w:ind w:left="36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B94C3958">
      <w:start w:val="1"/>
      <w:numFmt w:val="lowerRoman"/>
      <w:lvlText w:val="%6"/>
      <w:lvlJc w:val="left"/>
      <w:pPr>
        <w:ind w:left="43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5F08238C">
      <w:start w:val="1"/>
      <w:numFmt w:val="decimal"/>
      <w:lvlText w:val="%7"/>
      <w:lvlJc w:val="left"/>
      <w:pPr>
        <w:ind w:left="504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FF5E6136">
      <w:start w:val="1"/>
      <w:numFmt w:val="lowerLetter"/>
      <w:lvlText w:val="%8"/>
      <w:lvlJc w:val="left"/>
      <w:pPr>
        <w:ind w:left="57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DE829B2E">
      <w:start w:val="1"/>
      <w:numFmt w:val="lowerRoman"/>
      <w:lvlText w:val="%9"/>
      <w:lvlJc w:val="left"/>
      <w:pPr>
        <w:ind w:left="64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4">
    <w:nsid w:val="58515A31"/>
    <w:multiLevelType w:val="hybridMultilevel"/>
    <w:tmpl w:val="B59EEA50"/>
    <w:lvl w:ilvl="0" w:tplc="816C7472">
      <w:start w:val="5"/>
      <w:numFmt w:val="lowerLetter"/>
      <w:lvlText w:val="%1)"/>
      <w:lvlJc w:val="left"/>
      <w:pPr>
        <w:ind w:left="25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B61CF8A2">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0D84DFCE">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8BE2C9E6">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0042276C">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C05E6E9E">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45D0BB96">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DAEAE958">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7310AF9A">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5">
    <w:nsid w:val="5A081B42"/>
    <w:multiLevelType w:val="hybridMultilevel"/>
    <w:tmpl w:val="E6D2B530"/>
    <w:lvl w:ilvl="0" w:tplc="6B4CD0A8">
      <w:start w:val="1"/>
      <w:numFmt w:val="bullet"/>
      <w:lvlText w:val="•"/>
      <w:lvlJc w:val="left"/>
      <w:pPr>
        <w:ind w:left="1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8C6DEE">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86A13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804B0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38E1A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BC54D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02318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7E0F8E">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22265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6FD91BCC"/>
    <w:multiLevelType w:val="hybridMultilevel"/>
    <w:tmpl w:val="303A764E"/>
    <w:lvl w:ilvl="0" w:tplc="F95C0A94">
      <w:start w:val="6"/>
      <w:numFmt w:val="decimal"/>
      <w:lvlText w:val="%1."/>
      <w:lvlJc w:val="left"/>
      <w:pPr>
        <w:ind w:left="707"/>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0D281E1A">
      <w:start w:val="1"/>
      <w:numFmt w:val="lowerLetter"/>
      <w:lvlText w:val="%2"/>
      <w:lvlJc w:val="left"/>
      <w:pPr>
        <w:ind w:left="144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34DC390A">
      <w:start w:val="1"/>
      <w:numFmt w:val="lowerRoman"/>
      <w:lvlText w:val="%3"/>
      <w:lvlJc w:val="left"/>
      <w:pPr>
        <w:ind w:left="21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9C70E440">
      <w:start w:val="1"/>
      <w:numFmt w:val="decimal"/>
      <w:lvlText w:val="%4"/>
      <w:lvlJc w:val="left"/>
      <w:pPr>
        <w:ind w:left="28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1756B87A">
      <w:start w:val="1"/>
      <w:numFmt w:val="lowerLetter"/>
      <w:lvlText w:val="%5"/>
      <w:lvlJc w:val="left"/>
      <w:pPr>
        <w:ind w:left="36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9790F188">
      <w:start w:val="1"/>
      <w:numFmt w:val="lowerRoman"/>
      <w:lvlText w:val="%6"/>
      <w:lvlJc w:val="left"/>
      <w:pPr>
        <w:ind w:left="43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91F262BE">
      <w:start w:val="1"/>
      <w:numFmt w:val="decimal"/>
      <w:lvlText w:val="%7"/>
      <w:lvlJc w:val="left"/>
      <w:pPr>
        <w:ind w:left="504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A18858C6">
      <w:start w:val="1"/>
      <w:numFmt w:val="lowerLetter"/>
      <w:lvlText w:val="%8"/>
      <w:lvlJc w:val="left"/>
      <w:pPr>
        <w:ind w:left="57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1A687118">
      <w:start w:val="1"/>
      <w:numFmt w:val="lowerRoman"/>
      <w:lvlText w:val="%9"/>
      <w:lvlJc w:val="left"/>
      <w:pPr>
        <w:ind w:left="64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2"/>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0D"/>
    <w:rsid w:val="00003891"/>
    <w:rsid w:val="00004810"/>
    <w:rsid w:val="00005AD1"/>
    <w:rsid w:val="00013959"/>
    <w:rsid w:val="0001654F"/>
    <w:rsid w:val="00016AF7"/>
    <w:rsid w:val="00024E22"/>
    <w:rsid w:val="00041076"/>
    <w:rsid w:val="00044975"/>
    <w:rsid w:val="00074D99"/>
    <w:rsid w:val="00074EC0"/>
    <w:rsid w:val="00077BBD"/>
    <w:rsid w:val="0008212E"/>
    <w:rsid w:val="00093A7E"/>
    <w:rsid w:val="0009592E"/>
    <w:rsid w:val="000A1E8D"/>
    <w:rsid w:val="000A7BE7"/>
    <w:rsid w:val="000D755B"/>
    <w:rsid w:val="000E03BF"/>
    <w:rsid w:val="000E1CD5"/>
    <w:rsid w:val="000E78DB"/>
    <w:rsid w:val="00137B10"/>
    <w:rsid w:val="00157A2B"/>
    <w:rsid w:val="00161808"/>
    <w:rsid w:val="001641CB"/>
    <w:rsid w:val="00166F6D"/>
    <w:rsid w:val="00197983"/>
    <w:rsid w:val="001B3EA9"/>
    <w:rsid w:val="001C1605"/>
    <w:rsid w:val="001E35B9"/>
    <w:rsid w:val="002727CB"/>
    <w:rsid w:val="00284020"/>
    <w:rsid w:val="00286391"/>
    <w:rsid w:val="00286C87"/>
    <w:rsid w:val="002A6F05"/>
    <w:rsid w:val="002A77C6"/>
    <w:rsid w:val="002B3AF3"/>
    <w:rsid w:val="002B5057"/>
    <w:rsid w:val="002B571D"/>
    <w:rsid w:val="002D4E82"/>
    <w:rsid w:val="002E036C"/>
    <w:rsid w:val="00301A3F"/>
    <w:rsid w:val="00354F35"/>
    <w:rsid w:val="003B413A"/>
    <w:rsid w:val="003B6B5F"/>
    <w:rsid w:val="003C1E2C"/>
    <w:rsid w:val="003F4AC8"/>
    <w:rsid w:val="0041051B"/>
    <w:rsid w:val="00441B3F"/>
    <w:rsid w:val="00455A85"/>
    <w:rsid w:val="00477C21"/>
    <w:rsid w:val="00483B5F"/>
    <w:rsid w:val="004A7A98"/>
    <w:rsid w:val="00517EAC"/>
    <w:rsid w:val="00523F9B"/>
    <w:rsid w:val="00541242"/>
    <w:rsid w:val="00546583"/>
    <w:rsid w:val="00551CDD"/>
    <w:rsid w:val="00562F49"/>
    <w:rsid w:val="00595023"/>
    <w:rsid w:val="005A4266"/>
    <w:rsid w:val="005C6E47"/>
    <w:rsid w:val="005D028C"/>
    <w:rsid w:val="005D4F0D"/>
    <w:rsid w:val="0060785F"/>
    <w:rsid w:val="006352B8"/>
    <w:rsid w:val="00635450"/>
    <w:rsid w:val="00644F4A"/>
    <w:rsid w:val="006F13E8"/>
    <w:rsid w:val="006F6044"/>
    <w:rsid w:val="007026EF"/>
    <w:rsid w:val="00706D1B"/>
    <w:rsid w:val="0070734E"/>
    <w:rsid w:val="007150C1"/>
    <w:rsid w:val="007216FD"/>
    <w:rsid w:val="00733E72"/>
    <w:rsid w:val="00736A69"/>
    <w:rsid w:val="00764C7C"/>
    <w:rsid w:val="0077749A"/>
    <w:rsid w:val="00780CAB"/>
    <w:rsid w:val="007922AF"/>
    <w:rsid w:val="007A1050"/>
    <w:rsid w:val="007D1D32"/>
    <w:rsid w:val="007D7E41"/>
    <w:rsid w:val="007F5C9A"/>
    <w:rsid w:val="0081633A"/>
    <w:rsid w:val="008265B4"/>
    <w:rsid w:val="008372F6"/>
    <w:rsid w:val="00855427"/>
    <w:rsid w:val="0085567F"/>
    <w:rsid w:val="00855A82"/>
    <w:rsid w:val="00861020"/>
    <w:rsid w:val="00863218"/>
    <w:rsid w:val="008A0F0A"/>
    <w:rsid w:val="008A24FC"/>
    <w:rsid w:val="008A5070"/>
    <w:rsid w:val="008A6AC6"/>
    <w:rsid w:val="008C0887"/>
    <w:rsid w:val="008C6C50"/>
    <w:rsid w:val="00905FE2"/>
    <w:rsid w:val="00920760"/>
    <w:rsid w:val="00931C0D"/>
    <w:rsid w:val="00933C4B"/>
    <w:rsid w:val="009431CB"/>
    <w:rsid w:val="00967B09"/>
    <w:rsid w:val="00987688"/>
    <w:rsid w:val="00A504D8"/>
    <w:rsid w:val="00A6496F"/>
    <w:rsid w:val="00A74BEE"/>
    <w:rsid w:val="00A950EE"/>
    <w:rsid w:val="00A97C0C"/>
    <w:rsid w:val="00AA3B7C"/>
    <w:rsid w:val="00AA5D5A"/>
    <w:rsid w:val="00AB75E7"/>
    <w:rsid w:val="00AD711D"/>
    <w:rsid w:val="00AE6B37"/>
    <w:rsid w:val="00B15B03"/>
    <w:rsid w:val="00B20018"/>
    <w:rsid w:val="00B36AEA"/>
    <w:rsid w:val="00B7312B"/>
    <w:rsid w:val="00BA3369"/>
    <w:rsid w:val="00BB35F1"/>
    <w:rsid w:val="00BC6658"/>
    <w:rsid w:val="00C10429"/>
    <w:rsid w:val="00C16570"/>
    <w:rsid w:val="00C23C7B"/>
    <w:rsid w:val="00C2478C"/>
    <w:rsid w:val="00C4139E"/>
    <w:rsid w:val="00C672CC"/>
    <w:rsid w:val="00C7099B"/>
    <w:rsid w:val="00C73409"/>
    <w:rsid w:val="00CB7F92"/>
    <w:rsid w:val="00CD60FA"/>
    <w:rsid w:val="00D054DB"/>
    <w:rsid w:val="00D55EE8"/>
    <w:rsid w:val="00DA36F0"/>
    <w:rsid w:val="00DB2416"/>
    <w:rsid w:val="00DB528E"/>
    <w:rsid w:val="00DC26A5"/>
    <w:rsid w:val="00DD5362"/>
    <w:rsid w:val="00DF07C5"/>
    <w:rsid w:val="00DF202F"/>
    <w:rsid w:val="00E13FA3"/>
    <w:rsid w:val="00E20CC2"/>
    <w:rsid w:val="00E674C6"/>
    <w:rsid w:val="00E7024B"/>
    <w:rsid w:val="00E731FD"/>
    <w:rsid w:val="00E97398"/>
    <w:rsid w:val="00EB5A8F"/>
    <w:rsid w:val="00EC3F83"/>
    <w:rsid w:val="00EC48E1"/>
    <w:rsid w:val="00F05A42"/>
    <w:rsid w:val="00F0693D"/>
    <w:rsid w:val="00F138AE"/>
    <w:rsid w:val="00F167C7"/>
    <w:rsid w:val="00F20036"/>
    <w:rsid w:val="00F2262D"/>
    <w:rsid w:val="00F31106"/>
    <w:rsid w:val="00F348EC"/>
    <w:rsid w:val="00F479FD"/>
    <w:rsid w:val="00F56583"/>
    <w:rsid w:val="00F76C18"/>
    <w:rsid w:val="00FC4B00"/>
    <w:rsid w:val="00FF3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6C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7" w:line="269" w:lineRule="auto"/>
      <w:ind w:left="372" w:hanging="10"/>
    </w:pPr>
    <w:rPr>
      <w:rFonts w:ascii="Arial" w:eastAsia="Arial" w:hAnsi="Arial" w:cs="Arial"/>
      <w:color w:val="000000"/>
    </w:rPr>
  </w:style>
  <w:style w:type="paragraph" w:styleId="Heading1">
    <w:name w:val="heading 1"/>
    <w:next w:val="Normal"/>
    <w:link w:val="Heading1Char"/>
    <w:uiPriority w:val="9"/>
    <w:qFormat/>
    <w:pPr>
      <w:keepNext/>
      <w:keepLines/>
      <w:spacing w:after="20"/>
      <w:ind w:left="12"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97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398"/>
    <w:rPr>
      <w:rFonts w:ascii="Arial" w:eastAsia="Arial" w:hAnsi="Arial" w:cs="Arial"/>
      <w:color w:val="000000"/>
    </w:rPr>
  </w:style>
  <w:style w:type="paragraph" w:styleId="ListParagraph">
    <w:name w:val="List Paragraph"/>
    <w:basedOn w:val="Normal"/>
    <w:uiPriority w:val="34"/>
    <w:qFormat/>
    <w:rsid w:val="000E1CD5"/>
    <w:pPr>
      <w:ind w:left="720"/>
      <w:contextualSpacing/>
    </w:pPr>
  </w:style>
  <w:style w:type="paragraph" w:styleId="FootnoteText">
    <w:name w:val="footnote text"/>
    <w:basedOn w:val="Normal"/>
    <w:link w:val="FootnoteTextChar"/>
    <w:uiPriority w:val="99"/>
    <w:semiHidden/>
    <w:unhideWhenUsed/>
    <w:rsid w:val="00286C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6C87"/>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286C8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7" w:line="269" w:lineRule="auto"/>
      <w:ind w:left="372" w:hanging="10"/>
    </w:pPr>
    <w:rPr>
      <w:rFonts w:ascii="Arial" w:eastAsia="Arial" w:hAnsi="Arial" w:cs="Arial"/>
      <w:color w:val="000000"/>
    </w:rPr>
  </w:style>
  <w:style w:type="paragraph" w:styleId="Heading1">
    <w:name w:val="heading 1"/>
    <w:next w:val="Normal"/>
    <w:link w:val="Heading1Char"/>
    <w:uiPriority w:val="9"/>
    <w:qFormat/>
    <w:pPr>
      <w:keepNext/>
      <w:keepLines/>
      <w:spacing w:after="20"/>
      <w:ind w:left="12"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97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398"/>
    <w:rPr>
      <w:rFonts w:ascii="Arial" w:eastAsia="Arial" w:hAnsi="Arial" w:cs="Arial"/>
      <w:color w:val="000000"/>
    </w:rPr>
  </w:style>
  <w:style w:type="paragraph" w:styleId="ListParagraph">
    <w:name w:val="List Paragraph"/>
    <w:basedOn w:val="Normal"/>
    <w:uiPriority w:val="34"/>
    <w:qFormat/>
    <w:rsid w:val="000E1CD5"/>
    <w:pPr>
      <w:ind w:left="720"/>
      <w:contextualSpacing/>
    </w:pPr>
  </w:style>
  <w:style w:type="paragraph" w:styleId="FootnoteText">
    <w:name w:val="footnote text"/>
    <w:basedOn w:val="Normal"/>
    <w:link w:val="FootnoteTextChar"/>
    <w:uiPriority w:val="99"/>
    <w:semiHidden/>
    <w:unhideWhenUsed/>
    <w:rsid w:val="00286C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6C87"/>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286C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9B16A-714D-B841-84C5-F883E6A96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1424</Words>
  <Characters>8121</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Stayrook</dc:creator>
  <cp:keywords/>
  <cp:lastModifiedBy>Community Mennonite</cp:lastModifiedBy>
  <cp:revision>2</cp:revision>
  <cp:lastPrinted>2019-05-23T16:29:00Z</cp:lastPrinted>
  <dcterms:created xsi:type="dcterms:W3CDTF">2019-05-23T18:08:00Z</dcterms:created>
  <dcterms:modified xsi:type="dcterms:W3CDTF">2019-05-23T18:08:00Z</dcterms:modified>
</cp:coreProperties>
</file>